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12B" w:rsidRPr="00194F95" w:rsidRDefault="0089712B" w:rsidP="0089712B">
      <w:pPr>
        <w:jc w:val="center"/>
        <w:rPr>
          <w:rFonts w:asciiTheme="majorEastAsia" w:eastAsiaTheme="majorEastAsia" w:hAnsiTheme="majorEastAsia"/>
          <w:sz w:val="24"/>
          <w:u w:val="single"/>
        </w:rPr>
      </w:pPr>
      <w:r w:rsidRPr="00194F95">
        <w:rPr>
          <w:rFonts w:asciiTheme="majorEastAsia" w:eastAsiaTheme="majorEastAsia" w:hAnsiTheme="majorEastAsia" w:hint="eastAsia"/>
          <w:sz w:val="24"/>
          <w:u w:val="single"/>
        </w:rPr>
        <w:t>eラーニングコースについて</w:t>
      </w:r>
    </w:p>
    <w:p w:rsidR="0089712B" w:rsidRPr="00906CA9" w:rsidRDefault="0089712B" w:rsidP="0089712B">
      <w:pPr>
        <w:rPr>
          <w:rFonts w:asciiTheme="majorEastAsia" w:eastAsiaTheme="majorEastAsia" w:hAnsiTheme="majorEastAsia"/>
          <w:sz w:val="22"/>
        </w:rPr>
      </w:pPr>
    </w:p>
    <w:p w:rsidR="00AA1471" w:rsidRPr="00906CA9" w:rsidRDefault="00AA1471" w:rsidP="00AA1471">
      <w:pPr>
        <w:rPr>
          <w:rFonts w:asciiTheme="majorEastAsia" w:eastAsiaTheme="majorEastAsia" w:hAnsiTheme="majorEastAsia"/>
          <w:sz w:val="22"/>
        </w:rPr>
      </w:pPr>
      <w:r w:rsidRPr="00906CA9">
        <w:rPr>
          <w:rFonts w:asciiTheme="majorEastAsia" w:eastAsiaTheme="majorEastAsia" w:hAnsiTheme="majorEastAsia" w:hint="eastAsia"/>
          <w:sz w:val="22"/>
        </w:rPr>
        <w:t>第</w:t>
      </w:r>
      <w:r w:rsidR="0089712B" w:rsidRPr="00906CA9">
        <w:rPr>
          <w:rFonts w:asciiTheme="majorEastAsia" w:eastAsiaTheme="majorEastAsia" w:hAnsiTheme="majorEastAsia" w:hint="eastAsia"/>
          <w:sz w:val="22"/>
        </w:rPr>
        <w:t>１</w:t>
      </w:r>
      <w:r w:rsidRPr="00906CA9">
        <w:rPr>
          <w:rFonts w:asciiTheme="majorEastAsia" w:eastAsiaTheme="majorEastAsia" w:hAnsiTheme="majorEastAsia" w:hint="eastAsia"/>
          <w:sz w:val="22"/>
        </w:rPr>
        <w:t xml:space="preserve">　</w:t>
      </w:r>
      <w:r w:rsidR="0089712B" w:rsidRPr="00906CA9">
        <w:rPr>
          <w:rFonts w:asciiTheme="majorEastAsia" w:eastAsiaTheme="majorEastAsia" w:hAnsiTheme="majorEastAsia" w:hint="eastAsia"/>
          <w:sz w:val="22"/>
        </w:rPr>
        <w:t>訓練コース内容</w:t>
      </w:r>
    </w:p>
    <w:p w:rsidR="00AA1471" w:rsidRPr="00B02CED" w:rsidRDefault="0089712B" w:rsidP="00AA1471">
      <w:pPr>
        <w:ind w:leftChars="200" w:left="420" w:firstLineChars="100" w:firstLine="220"/>
        <w:rPr>
          <w:rFonts w:asciiTheme="minorEastAsia" w:hAnsiTheme="minorEastAsia"/>
          <w:sz w:val="22"/>
        </w:rPr>
      </w:pPr>
      <w:r w:rsidRPr="00B02CED">
        <w:rPr>
          <w:rFonts w:asciiTheme="minorEastAsia" w:hAnsiTheme="minorEastAsia" w:hint="eastAsia"/>
          <w:sz w:val="22"/>
        </w:rPr>
        <w:t>就職が見込まれる分野及び職業に係る内容であって、在宅訓練により、全日・</w:t>
      </w:r>
      <w:bookmarkStart w:id="0" w:name="_GoBack"/>
      <w:r w:rsidRPr="00B02CED">
        <w:rPr>
          <w:rFonts w:asciiTheme="minorEastAsia" w:hAnsiTheme="minorEastAsia" w:hint="eastAsia"/>
          <w:sz w:val="22"/>
        </w:rPr>
        <w:t>通</w:t>
      </w:r>
      <w:r w:rsidR="004C2C3A" w:rsidRPr="00B02CED">
        <w:rPr>
          <w:rFonts w:asciiTheme="minorEastAsia" w:hAnsiTheme="minorEastAsia" w:hint="eastAsia"/>
          <w:sz w:val="22"/>
        </w:rPr>
        <w:t>所</w:t>
      </w:r>
      <w:bookmarkEnd w:id="0"/>
      <w:r w:rsidR="004C2C3A" w:rsidRPr="00B02CED">
        <w:rPr>
          <w:rFonts w:asciiTheme="minorEastAsia" w:hAnsiTheme="minorEastAsia" w:hint="eastAsia"/>
          <w:sz w:val="22"/>
        </w:rPr>
        <w:t>制の訓練と同等の訓練効果が見込まれる内容とすること</w:t>
      </w:r>
      <w:r w:rsidRPr="00B02CED">
        <w:rPr>
          <w:rFonts w:asciiTheme="minorEastAsia" w:hAnsiTheme="minorEastAsia" w:hint="eastAsia"/>
          <w:sz w:val="22"/>
        </w:rPr>
        <w:t>。</w:t>
      </w:r>
    </w:p>
    <w:p w:rsidR="0089712B" w:rsidRPr="00B02CED" w:rsidRDefault="0089712B" w:rsidP="00AA1471">
      <w:pPr>
        <w:ind w:leftChars="200" w:left="420" w:firstLineChars="100" w:firstLine="220"/>
        <w:rPr>
          <w:rFonts w:asciiTheme="minorEastAsia" w:hAnsiTheme="minorEastAsia"/>
          <w:sz w:val="22"/>
        </w:rPr>
      </w:pPr>
      <w:r w:rsidRPr="00B02CED">
        <w:rPr>
          <w:rFonts w:asciiTheme="minorEastAsia" w:hAnsiTheme="minorEastAsia" w:hint="eastAsia"/>
          <w:sz w:val="22"/>
        </w:rPr>
        <w:t>また、訓練期間の各日及び１か月単位ごとに受講すべき科目や細目等を示した推奨訓練日程計画（</w:t>
      </w:r>
      <w:r w:rsidR="004C2C3A" w:rsidRPr="00B02CED">
        <w:rPr>
          <w:rFonts w:asciiTheme="minorEastAsia" w:hAnsiTheme="minorEastAsia" w:hint="eastAsia"/>
          <w:sz w:val="22"/>
        </w:rPr>
        <w:t>様式５</w:t>
      </w:r>
      <w:r w:rsidR="00FC4EAD">
        <w:rPr>
          <w:rFonts w:asciiTheme="minorEastAsia" w:hAnsiTheme="minorEastAsia" w:hint="eastAsia"/>
          <w:sz w:val="22"/>
        </w:rPr>
        <w:t>号</w:t>
      </w:r>
      <w:r w:rsidR="006A00CD" w:rsidRPr="00B02CED">
        <w:rPr>
          <w:rFonts w:asciiTheme="minorEastAsia" w:hAnsiTheme="minorEastAsia" w:hint="eastAsia"/>
          <w:sz w:val="22"/>
        </w:rPr>
        <w:t>－</w:t>
      </w:r>
      <w:r w:rsidR="004C2C3A" w:rsidRPr="00B02CED">
        <w:rPr>
          <w:rFonts w:asciiTheme="minorEastAsia" w:hAnsiTheme="minorEastAsia" w:hint="eastAsia"/>
          <w:sz w:val="22"/>
        </w:rPr>
        <w:t>４</w:t>
      </w:r>
      <w:r w:rsidRPr="00B02CED">
        <w:rPr>
          <w:rFonts w:asciiTheme="minorEastAsia" w:hAnsiTheme="minorEastAsia" w:hint="eastAsia"/>
          <w:sz w:val="22"/>
        </w:rPr>
        <w:t>）を作成することとし、カリキュラムの履修順番、履修すべき期限又は期間、スクーリング及び就職支援日程等とその内容を明記すること。</w:t>
      </w:r>
    </w:p>
    <w:p w:rsidR="0089712B" w:rsidRPr="00B02CED" w:rsidRDefault="0089712B" w:rsidP="0089712B">
      <w:pPr>
        <w:rPr>
          <w:rFonts w:asciiTheme="minorEastAsia" w:hAnsiTheme="minorEastAsia"/>
          <w:sz w:val="22"/>
        </w:rPr>
      </w:pPr>
    </w:p>
    <w:p w:rsidR="0089712B" w:rsidRPr="00906CA9" w:rsidRDefault="00B02CED" w:rsidP="0089712B">
      <w:pPr>
        <w:rPr>
          <w:rFonts w:asciiTheme="majorEastAsia" w:eastAsiaTheme="majorEastAsia" w:hAnsiTheme="majorEastAsia"/>
          <w:sz w:val="22"/>
        </w:rPr>
      </w:pPr>
      <w:r w:rsidRPr="00906CA9">
        <w:rPr>
          <w:rFonts w:asciiTheme="majorEastAsia" w:eastAsiaTheme="majorEastAsia" w:hAnsiTheme="majorEastAsia" w:hint="eastAsia"/>
          <w:sz w:val="22"/>
        </w:rPr>
        <w:t>第</w:t>
      </w:r>
      <w:r w:rsidR="0089712B" w:rsidRPr="00906CA9">
        <w:rPr>
          <w:rFonts w:asciiTheme="majorEastAsia" w:eastAsiaTheme="majorEastAsia" w:hAnsiTheme="majorEastAsia" w:hint="eastAsia"/>
          <w:sz w:val="22"/>
        </w:rPr>
        <w:t>２</w:t>
      </w:r>
      <w:r w:rsidRPr="00906CA9">
        <w:rPr>
          <w:rFonts w:asciiTheme="majorEastAsia" w:eastAsiaTheme="majorEastAsia" w:hAnsiTheme="majorEastAsia" w:hint="eastAsia"/>
          <w:sz w:val="22"/>
        </w:rPr>
        <w:t xml:space="preserve">　</w:t>
      </w:r>
      <w:r w:rsidR="0089712B" w:rsidRPr="00906CA9">
        <w:rPr>
          <w:rFonts w:asciiTheme="majorEastAsia" w:eastAsiaTheme="majorEastAsia" w:hAnsiTheme="majorEastAsia" w:hint="eastAsia"/>
          <w:sz w:val="22"/>
        </w:rPr>
        <w:t>訓練対象者</w:t>
      </w:r>
    </w:p>
    <w:p w:rsidR="00B02CED" w:rsidRPr="00124552" w:rsidRDefault="0089712B" w:rsidP="00FC4EAD">
      <w:pPr>
        <w:ind w:firstLineChars="300" w:firstLine="660"/>
        <w:rPr>
          <w:rFonts w:asciiTheme="minorEastAsia" w:hAnsiTheme="minorEastAsia"/>
          <w:color w:val="000000" w:themeColor="text1"/>
          <w:sz w:val="22"/>
        </w:rPr>
      </w:pPr>
      <w:r w:rsidRPr="00B02CED">
        <w:rPr>
          <w:rFonts w:asciiTheme="minorEastAsia" w:hAnsiTheme="minorEastAsia" w:hint="eastAsia"/>
          <w:sz w:val="22"/>
        </w:rPr>
        <w:t>当該</w:t>
      </w:r>
      <w:r w:rsidR="006C2F84">
        <w:rPr>
          <w:rFonts w:asciiTheme="minorEastAsia" w:hAnsiTheme="minorEastAsia" w:hint="eastAsia"/>
          <w:sz w:val="22"/>
        </w:rPr>
        <w:t>訓練コースの対象者は、以下のいずれかに該当する者とする</w:t>
      </w:r>
      <w:r w:rsidRPr="00B02CED">
        <w:rPr>
          <w:rFonts w:asciiTheme="minorEastAsia" w:hAnsiTheme="minorEastAsia" w:hint="eastAsia"/>
          <w:sz w:val="22"/>
        </w:rPr>
        <w:t>。</w:t>
      </w:r>
    </w:p>
    <w:p w:rsidR="00B02CED" w:rsidRPr="00124552" w:rsidRDefault="0089712B" w:rsidP="00B02CED">
      <w:pPr>
        <w:pStyle w:val="a9"/>
        <w:numPr>
          <w:ilvl w:val="0"/>
          <w:numId w:val="1"/>
        </w:numPr>
        <w:ind w:leftChars="0" w:left="1134" w:hanging="425"/>
        <w:rPr>
          <w:rFonts w:asciiTheme="minorEastAsia" w:hAnsiTheme="minorEastAsia"/>
          <w:color w:val="000000" w:themeColor="text1"/>
          <w:sz w:val="22"/>
        </w:rPr>
      </w:pPr>
      <w:r w:rsidRPr="00124552">
        <w:rPr>
          <w:rFonts w:asciiTheme="minorEastAsia" w:hAnsiTheme="minorEastAsia" w:hint="eastAsia"/>
          <w:color w:val="000000" w:themeColor="text1"/>
          <w:sz w:val="22"/>
        </w:rPr>
        <w:t>育児または介護等により外出が制</w:t>
      </w:r>
      <w:r w:rsidR="006A00CD" w:rsidRPr="00124552">
        <w:rPr>
          <w:rFonts w:asciiTheme="minorEastAsia" w:hAnsiTheme="minorEastAsia" w:hint="eastAsia"/>
          <w:color w:val="000000" w:themeColor="text1"/>
          <w:sz w:val="22"/>
        </w:rPr>
        <w:t>限される求職者など、全日・通所制の離職者訓練の受講が困難な</w:t>
      </w:r>
      <w:r w:rsidRPr="00124552">
        <w:rPr>
          <w:rFonts w:asciiTheme="minorEastAsia" w:hAnsiTheme="minorEastAsia" w:hint="eastAsia"/>
          <w:color w:val="000000" w:themeColor="text1"/>
          <w:sz w:val="22"/>
        </w:rPr>
        <w:t>者</w:t>
      </w:r>
    </w:p>
    <w:p w:rsidR="00B02CED" w:rsidRPr="00124552" w:rsidRDefault="00425F15" w:rsidP="00B02CED">
      <w:pPr>
        <w:pStyle w:val="a9"/>
        <w:ind w:leftChars="0" w:left="1134"/>
        <w:rPr>
          <w:rFonts w:asciiTheme="minorEastAsia" w:hAnsiTheme="minorEastAsia"/>
          <w:color w:val="000000" w:themeColor="text1"/>
          <w:sz w:val="22"/>
        </w:rPr>
      </w:pPr>
      <w:r w:rsidRPr="00124552">
        <w:rPr>
          <w:rFonts w:asciiTheme="minorEastAsia" w:hAnsiTheme="minorEastAsia" w:hint="eastAsia"/>
          <w:color w:val="000000" w:themeColor="text1"/>
          <w:sz w:val="22"/>
        </w:rPr>
        <w:t>※ここでいう「育児」の範囲は、小学校就学前の子等に限るものとする。</w:t>
      </w:r>
    </w:p>
    <w:p w:rsidR="0089712B" w:rsidRPr="00124552" w:rsidRDefault="0089712B" w:rsidP="00B02CED">
      <w:pPr>
        <w:pStyle w:val="a9"/>
        <w:numPr>
          <w:ilvl w:val="0"/>
          <w:numId w:val="1"/>
        </w:numPr>
        <w:ind w:leftChars="0" w:left="1134" w:hanging="425"/>
        <w:rPr>
          <w:rFonts w:asciiTheme="minorEastAsia" w:hAnsiTheme="minorEastAsia"/>
          <w:color w:val="000000" w:themeColor="text1"/>
          <w:sz w:val="22"/>
        </w:rPr>
      </w:pPr>
      <w:r w:rsidRPr="00124552">
        <w:rPr>
          <w:rFonts w:asciiTheme="minorEastAsia" w:hAnsiTheme="minorEastAsia" w:hint="eastAsia"/>
          <w:color w:val="000000" w:themeColor="text1"/>
          <w:sz w:val="22"/>
        </w:rPr>
        <w:t>居住地から通所可能な範囲に職業訓練を実施する機関が存在せず、事実上、離職者訓練を受講することができない者</w:t>
      </w:r>
    </w:p>
    <w:p w:rsidR="00D11865" w:rsidRPr="00124552" w:rsidRDefault="00D11865" w:rsidP="00B02CED">
      <w:pPr>
        <w:pStyle w:val="a9"/>
        <w:numPr>
          <w:ilvl w:val="0"/>
          <w:numId w:val="1"/>
        </w:numPr>
        <w:ind w:leftChars="0" w:left="1134" w:hanging="425"/>
        <w:rPr>
          <w:rFonts w:asciiTheme="minorEastAsia" w:hAnsiTheme="minorEastAsia"/>
          <w:color w:val="000000" w:themeColor="text1"/>
          <w:sz w:val="22"/>
        </w:rPr>
      </w:pPr>
      <w:r w:rsidRPr="00124552">
        <w:rPr>
          <w:rFonts w:asciiTheme="minorEastAsia" w:hAnsiTheme="minorEastAsia"/>
          <w:color w:val="000000" w:themeColor="text1"/>
          <w:sz w:val="22"/>
        </w:rPr>
        <w:t>勤務時間がシフト制の労働者など不安定な就労状態にある者等の在職中の求職者等、実施日時が特定された科目のみで構成される離職者訓練の受講が困難な者</w:t>
      </w:r>
    </w:p>
    <w:p w:rsidR="0089712B" w:rsidRPr="00B02CED" w:rsidRDefault="0089712B" w:rsidP="0089712B">
      <w:pPr>
        <w:rPr>
          <w:rFonts w:asciiTheme="minorEastAsia" w:hAnsiTheme="minorEastAsia"/>
          <w:sz w:val="22"/>
        </w:rPr>
      </w:pPr>
    </w:p>
    <w:p w:rsidR="00B02CED" w:rsidRPr="0008193B" w:rsidRDefault="00B02CED" w:rsidP="00B02CED">
      <w:pPr>
        <w:rPr>
          <w:rFonts w:asciiTheme="majorEastAsia" w:eastAsiaTheme="majorEastAsia" w:hAnsiTheme="majorEastAsia"/>
          <w:sz w:val="22"/>
        </w:rPr>
      </w:pPr>
      <w:r w:rsidRPr="0008193B">
        <w:rPr>
          <w:rFonts w:asciiTheme="majorEastAsia" w:eastAsiaTheme="majorEastAsia" w:hAnsiTheme="majorEastAsia" w:hint="eastAsia"/>
          <w:sz w:val="22"/>
        </w:rPr>
        <w:t>第</w:t>
      </w:r>
      <w:r w:rsidR="0089712B" w:rsidRPr="0008193B">
        <w:rPr>
          <w:rFonts w:asciiTheme="majorEastAsia" w:eastAsiaTheme="majorEastAsia" w:hAnsiTheme="majorEastAsia" w:hint="eastAsia"/>
          <w:sz w:val="22"/>
        </w:rPr>
        <w:t>３</w:t>
      </w:r>
      <w:r w:rsidRPr="0008193B">
        <w:rPr>
          <w:rFonts w:asciiTheme="majorEastAsia" w:eastAsiaTheme="majorEastAsia" w:hAnsiTheme="majorEastAsia" w:hint="eastAsia"/>
          <w:sz w:val="22"/>
        </w:rPr>
        <w:t xml:space="preserve">　委託費</w:t>
      </w:r>
    </w:p>
    <w:p w:rsidR="00CD745F" w:rsidRDefault="00CD745F" w:rsidP="00CD745F">
      <w:pPr>
        <w:pStyle w:val="a9"/>
        <w:numPr>
          <w:ilvl w:val="0"/>
          <w:numId w:val="2"/>
        </w:numPr>
        <w:ind w:leftChars="0"/>
        <w:rPr>
          <w:rFonts w:asciiTheme="majorEastAsia" w:eastAsiaTheme="majorEastAsia" w:hAnsiTheme="majorEastAsia"/>
          <w:sz w:val="22"/>
        </w:rPr>
      </w:pPr>
      <w:r w:rsidRPr="00CD745F">
        <w:rPr>
          <w:rFonts w:asciiTheme="majorEastAsia" w:eastAsiaTheme="majorEastAsia" w:hAnsiTheme="majorEastAsia" w:hint="eastAsia"/>
          <w:sz w:val="22"/>
        </w:rPr>
        <w:t>訓練実施経費</w:t>
      </w:r>
    </w:p>
    <w:p w:rsidR="00CD745F" w:rsidRPr="00CD745F" w:rsidRDefault="00A50ED4" w:rsidP="00CD745F">
      <w:pPr>
        <w:pStyle w:val="a9"/>
        <w:ind w:leftChars="0" w:left="720"/>
        <w:rPr>
          <w:rFonts w:asciiTheme="minorEastAsia" w:hAnsiTheme="minorEastAsia"/>
          <w:sz w:val="22"/>
        </w:rPr>
      </w:pPr>
      <w:r>
        <w:rPr>
          <w:rFonts w:asciiTheme="minorEastAsia" w:hAnsiTheme="minorEastAsia" w:hint="eastAsia"/>
          <w:b/>
          <w:sz w:val="22"/>
        </w:rPr>
        <w:t>訓練生１人１月当たり</w:t>
      </w:r>
      <w:r w:rsidRPr="00E6336C">
        <w:rPr>
          <w:rFonts w:asciiTheme="minorEastAsia" w:hAnsiTheme="minorEastAsia" w:hint="eastAsia"/>
          <w:b/>
          <w:sz w:val="22"/>
        </w:rPr>
        <w:t>６３，０００</w:t>
      </w:r>
      <w:r w:rsidR="00CD745F" w:rsidRPr="00E6336C">
        <w:rPr>
          <w:rFonts w:asciiTheme="minorEastAsia" w:hAnsiTheme="minorEastAsia" w:hint="eastAsia"/>
          <w:b/>
          <w:sz w:val="22"/>
        </w:rPr>
        <w:t>円</w:t>
      </w:r>
      <w:r w:rsidR="00CD745F" w:rsidRPr="00CD745F">
        <w:rPr>
          <w:rFonts w:asciiTheme="minorEastAsia" w:hAnsiTheme="minorEastAsia" w:hint="eastAsia"/>
          <w:b/>
          <w:sz w:val="22"/>
        </w:rPr>
        <w:t>(外税)を上限</w:t>
      </w:r>
      <w:r w:rsidR="00CD745F" w:rsidRPr="00CD745F">
        <w:rPr>
          <w:rFonts w:asciiTheme="minorEastAsia" w:hAnsiTheme="minorEastAsia" w:hint="eastAsia"/>
          <w:sz w:val="22"/>
        </w:rPr>
        <w:t>とする。</w:t>
      </w:r>
    </w:p>
    <w:p w:rsidR="00CD745F" w:rsidRPr="00CD745F" w:rsidRDefault="00CD745F" w:rsidP="00CD745F">
      <w:pPr>
        <w:rPr>
          <w:rFonts w:asciiTheme="minorEastAsia" w:hAnsiTheme="minorEastAsia"/>
          <w:sz w:val="22"/>
        </w:rPr>
      </w:pPr>
    </w:p>
    <w:p w:rsidR="00CD7A74" w:rsidRPr="00562B8B" w:rsidRDefault="00B02CED" w:rsidP="00562B8B">
      <w:pPr>
        <w:pStyle w:val="a9"/>
        <w:numPr>
          <w:ilvl w:val="0"/>
          <w:numId w:val="2"/>
        </w:numPr>
        <w:ind w:leftChars="0"/>
        <w:rPr>
          <w:rFonts w:asciiTheme="majorEastAsia" w:eastAsiaTheme="majorEastAsia" w:hAnsiTheme="majorEastAsia"/>
          <w:b/>
          <w:sz w:val="22"/>
          <w:u w:val="wave"/>
        </w:rPr>
      </w:pPr>
      <w:r w:rsidRPr="00562B8B">
        <w:rPr>
          <w:rFonts w:asciiTheme="majorEastAsia" w:eastAsiaTheme="majorEastAsia" w:hAnsiTheme="majorEastAsia" w:hint="eastAsia"/>
          <w:b/>
          <w:sz w:val="22"/>
          <w:u w:val="wave"/>
        </w:rPr>
        <w:t>通信機器貸与費</w:t>
      </w:r>
    </w:p>
    <w:p w:rsidR="00CD7A74" w:rsidRPr="00CA3303" w:rsidRDefault="00CA3303" w:rsidP="00CD7A74">
      <w:pPr>
        <w:pStyle w:val="a9"/>
        <w:ind w:leftChars="0" w:left="567" w:firstLineChars="69" w:firstLine="152"/>
        <w:rPr>
          <w:rFonts w:asciiTheme="minorEastAsia" w:hAnsiTheme="minorEastAsia"/>
          <w:b/>
          <w:sz w:val="22"/>
        </w:rPr>
      </w:pPr>
      <w:r w:rsidRPr="00F1355D">
        <w:rPr>
          <w:rFonts w:asciiTheme="minorEastAsia" w:hAnsiTheme="minorEastAsia"/>
          <w:b/>
          <w:sz w:val="22"/>
          <w:u w:val="wave"/>
        </w:rPr>
        <w:t>e</w:t>
      </w:r>
      <w:r w:rsidRPr="00F1355D">
        <w:rPr>
          <w:rFonts w:asciiTheme="minorEastAsia" w:hAnsiTheme="minorEastAsia" w:hint="eastAsia"/>
          <w:b/>
          <w:sz w:val="22"/>
          <w:u w:val="wave"/>
        </w:rPr>
        <w:t>ラーニングコースのうち、</w:t>
      </w:r>
      <w:r w:rsidR="00B02CED" w:rsidRPr="00F1355D">
        <w:rPr>
          <w:rFonts w:asciiTheme="minorEastAsia" w:hAnsiTheme="minorEastAsia" w:hint="eastAsia"/>
          <w:b/>
          <w:sz w:val="22"/>
          <w:u w:val="wave"/>
        </w:rPr>
        <w:t>令和９年３月31日までに開始されたデジタル分野のコース</w:t>
      </w:r>
      <w:r w:rsidR="00B02CED" w:rsidRPr="00F1355D">
        <w:rPr>
          <w:rFonts w:asciiTheme="minorEastAsia" w:hAnsiTheme="minorEastAsia" w:hint="eastAsia"/>
          <w:b/>
          <w:sz w:val="22"/>
        </w:rPr>
        <w:t>については</w:t>
      </w:r>
      <w:r w:rsidR="00B02CED" w:rsidRPr="00CA3303">
        <w:rPr>
          <w:rFonts w:asciiTheme="minorEastAsia" w:hAnsiTheme="minorEastAsia" w:hint="eastAsia"/>
          <w:b/>
          <w:sz w:val="22"/>
        </w:rPr>
        <w:t>、委託先機関が訓練実施期間中に、パソコン及びモバイルルーター等の情報通信機器（以下「パソコン等通信機器」という。）をリース又はレンタル契約等により用意し、訓練生に対し在宅訓練に必要な設備として貸与した場合（委託</w:t>
      </w:r>
      <w:r w:rsidR="0056721B" w:rsidRPr="00CA3303">
        <w:rPr>
          <w:rFonts w:asciiTheme="minorEastAsia" w:hAnsiTheme="minorEastAsia" w:hint="eastAsia"/>
          <w:b/>
          <w:sz w:val="22"/>
        </w:rPr>
        <w:t>先機関が所有するパソコン等通信機器を訓練生に貸与した場合を除く</w:t>
      </w:r>
      <w:r w:rsidR="00B02CED" w:rsidRPr="00CA3303">
        <w:rPr>
          <w:rFonts w:asciiTheme="minorEastAsia" w:hAnsiTheme="minorEastAsia" w:hint="eastAsia"/>
          <w:b/>
          <w:sz w:val="22"/>
        </w:rPr>
        <w:t>）には、通信機器貸与費として、パソコン等通信機器のリース又はレンタルに要した経費の実費（</w:t>
      </w:r>
      <w:r w:rsidR="00D11865" w:rsidRPr="00124552">
        <w:rPr>
          <w:rFonts w:asciiTheme="minorEastAsia" w:hAnsiTheme="minorEastAsia" w:hint="eastAsia"/>
          <w:b/>
          <w:color w:val="000000" w:themeColor="text1"/>
          <w:sz w:val="22"/>
        </w:rPr>
        <w:t>通信費を含む。</w:t>
      </w:r>
      <w:r w:rsidR="00B02CED" w:rsidRPr="00CA3303">
        <w:rPr>
          <w:rFonts w:asciiTheme="minorEastAsia" w:hAnsiTheme="minorEastAsia" w:hint="eastAsia"/>
          <w:b/>
          <w:sz w:val="22"/>
        </w:rPr>
        <w:t>貸与した訓練生１人１月当たり</w:t>
      </w:r>
      <w:r w:rsidR="0008193B" w:rsidRPr="00CA3303">
        <w:rPr>
          <w:rFonts w:asciiTheme="minorEastAsia" w:hAnsiTheme="minorEastAsia" w:hint="eastAsia"/>
          <w:b/>
          <w:sz w:val="22"/>
        </w:rPr>
        <w:t>１５，０００</w:t>
      </w:r>
      <w:r w:rsidR="0056721B" w:rsidRPr="00CA3303">
        <w:rPr>
          <w:rFonts w:asciiTheme="minorEastAsia" w:hAnsiTheme="minorEastAsia" w:hint="eastAsia"/>
          <w:b/>
          <w:sz w:val="22"/>
        </w:rPr>
        <w:t>円（外税）を上限とする</w:t>
      </w:r>
      <w:r w:rsidR="00B02CED" w:rsidRPr="00CA3303">
        <w:rPr>
          <w:rFonts w:asciiTheme="minorEastAsia" w:hAnsiTheme="minorEastAsia" w:hint="eastAsia"/>
          <w:b/>
          <w:sz w:val="22"/>
        </w:rPr>
        <w:t>）</w:t>
      </w:r>
      <w:r w:rsidR="0056721B" w:rsidRPr="00CA3303">
        <w:rPr>
          <w:rFonts w:asciiTheme="minorEastAsia" w:hAnsiTheme="minorEastAsia" w:hint="eastAsia"/>
          <w:b/>
          <w:sz w:val="22"/>
        </w:rPr>
        <w:t>を支給する。</w:t>
      </w:r>
    </w:p>
    <w:p w:rsidR="00CD7A74" w:rsidRPr="00CA3303" w:rsidRDefault="00B02CED" w:rsidP="00647C3B">
      <w:pPr>
        <w:pStyle w:val="a9"/>
        <w:ind w:leftChars="0" w:left="567" w:firstLineChars="69" w:firstLine="152"/>
        <w:rPr>
          <w:rFonts w:asciiTheme="minorEastAsia" w:hAnsiTheme="minorEastAsia"/>
          <w:b/>
          <w:sz w:val="22"/>
        </w:rPr>
      </w:pPr>
      <w:r w:rsidRPr="00CA3303">
        <w:rPr>
          <w:rFonts w:asciiTheme="minorEastAsia" w:hAnsiTheme="minorEastAsia" w:hint="eastAsia"/>
          <w:b/>
          <w:sz w:val="22"/>
        </w:rPr>
        <w:t>ただし、パソコン及びモバイルルーター等の情報通信機器双方を貸与した場合に限る。</w:t>
      </w:r>
    </w:p>
    <w:p w:rsidR="00CD7A74" w:rsidRDefault="00647C3B" w:rsidP="00CD7A74">
      <w:pPr>
        <w:pStyle w:val="a9"/>
        <w:ind w:leftChars="0" w:left="567" w:firstLineChars="69" w:firstLine="152"/>
        <w:rPr>
          <w:rFonts w:asciiTheme="minorEastAsia" w:hAnsiTheme="minorEastAsia"/>
          <w:sz w:val="22"/>
        </w:rPr>
      </w:pPr>
      <w:r w:rsidRPr="0008193B">
        <w:rPr>
          <w:rFonts w:asciiTheme="minorEastAsia" w:hAnsiTheme="minorEastAsia" w:hint="eastAsia"/>
          <w:sz w:val="22"/>
        </w:rPr>
        <w:t>なお、通信機器貸与費の</w:t>
      </w:r>
      <w:r w:rsidR="0008193B" w:rsidRPr="0008193B">
        <w:rPr>
          <w:rFonts w:asciiTheme="minorEastAsia" w:hAnsiTheme="minorEastAsia" w:hint="eastAsia"/>
          <w:sz w:val="22"/>
        </w:rPr>
        <w:t>請求の際に</w:t>
      </w:r>
      <w:r w:rsidR="00B02CED" w:rsidRPr="0008193B">
        <w:rPr>
          <w:rFonts w:asciiTheme="minorEastAsia" w:hAnsiTheme="minorEastAsia" w:hint="eastAsia"/>
          <w:sz w:val="22"/>
        </w:rPr>
        <w:t>、リース又はレンタル</w:t>
      </w:r>
      <w:r w:rsidRPr="0008193B">
        <w:rPr>
          <w:rFonts w:asciiTheme="minorEastAsia" w:hAnsiTheme="minorEastAsia" w:hint="eastAsia"/>
          <w:sz w:val="22"/>
        </w:rPr>
        <w:t>等に要した経費及び貸与した人数が確認できる書類を提出すること。</w:t>
      </w:r>
    </w:p>
    <w:p w:rsidR="00CD7A74" w:rsidRDefault="00B02CED" w:rsidP="00CD7A74">
      <w:pPr>
        <w:pStyle w:val="a9"/>
        <w:ind w:leftChars="0" w:left="567" w:firstLineChars="69" w:firstLine="152"/>
        <w:rPr>
          <w:rFonts w:asciiTheme="minorEastAsia" w:hAnsiTheme="minorEastAsia"/>
          <w:sz w:val="22"/>
        </w:rPr>
      </w:pPr>
      <w:r w:rsidRPr="00CD7A74">
        <w:rPr>
          <w:rFonts w:asciiTheme="minorEastAsia" w:hAnsiTheme="minorEastAsia" w:hint="eastAsia"/>
          <w:sz w:val="22"/>
        </w:rPr>
        <w:t>また、中途退校等による早期終了及び訓練生の事情によりパソコン等通信機器の貸与を中止した場合は、</w:t>
      </w:r>
      <w:r w:rsidR="0056721B" w:rsidRPr="00CD7A74">
        <w:rPr>
          <w:rFonts w:asciiTheme="minorEastAsia" w:hAnsiTheme="minorEastAsia" w:hint="eastAsia"/>
          <w:sz w:val="22"/>
        </w:rPr>
        <w:t>当該日が属する算定基礎月における訓練をすべき日数を分母に、訓練実施日数（訓練生の事情によりパソコン等通信機器の貸与を中止した場合は中止した日までの訓練実施日数）を分子にして得た率に通信機器貸与費の</w:t>
      </w:r>
      <w:r w:rsidR="0056721B" w:rsidRPr="0008193B">
        <w:rPr>
          <w:rFonts w:asciiTheme="minorEastAsia" w:hAnsiTheme="minorEastAsia" w:hint="eastAsia"/>
          <w:sz w:val="22"/>
        </w:rPr>
        <w:t>実費</w:t>
      </w:r>
      <w:r w:rsidR="0056721B" w:rsidRPr="00CD7A74">
        <w:rPr>
          <w:rFonts w:asciiTheme="minorEastAsia" w:hAnsiTheme="minorEastAsia" w:hint="eastAsia"/>
          <w:sz w:val="22"/>
        </w:rPr>
        <w:t>を乗じることにより算出して得た額を、支払うことを原則とする（１円未満の端数は切り捨てる）。</w:t>
      </w:r>
    </w:p>
    <w:p w:rsidR="00CD7A74" w:rsidRDefault="0056721B" w:rsidP="00CD7A74">
      <w:pPr>
        <w:pStyle w:val="a9"/>
        <w:ind w:leftChars="0" w:left="567" w:firstLineChars="69" w:firstLine="152"/>
        <w:rPr>
          <w:rFonts w:asciiTheme="minorEastAsia" w:hAnsiTheme="minorEastAsia"/>
          <w:sz w:val="22"/>
        </w:rPr>
      </w:pPr>
      <w:r w:rsidRPr="00CD7A74">
        <w:rPr>
          <w:rFonts w:asciiTheme="minorEastAsia" w:hAnsiTheme="minorEastAsia" w:hint="eastAsia"/>
          <w:sz w:val="22"/>
        </w:rPr>
        <w:t>ただし、契約する</w:t>
      </w:r>
      <w:r w:rsidRPr="0008193B">
        <w:rPr>
          <w:rFonts w:asciiTheme="minorEastAsia" w:hAnsiTheme="minorEastAsia" w:hint="eastAsia"/>
          <w:sz w:val="22"/>
        </w:rPr>
        <w:t>リース又はレンタル元業者</w:t>
      </w:r>
      <w:r w:rsidRPr="00CD7A74">
        <w:rPr>
          <w:rFonts w:asciiTheme="minorEastAsia" w:hAnsiTheme="minorEastAsia" w:hint="eastAsia"/>
          <w:sz w:val="22"/>
        </w:rPr>
        <w:t>において、一般の利用者の費用負担の方法が契</w:t>
      </w:r>
      <w:r w:rsidRPr="00CD7A74">
        <w:rPr>
          <w:rFonts w:asciiTheme="minorEastAsia" w:hAnsiTheme="minorEastAsia" w:hint="eastAsia"/>
          <w:sz w:val="22"/>
        </w:rPr>
        <w:lastRenderedPageBreak/>
        <w:t>約した月額を支払うこととなっている場合であって、契約上、訓練実施日数分のみの支払いをすることが困難な場合は、</w:t>
      </w:r>
      <w:r w:rsidRPr="00CD7A74">
        <w:rPr>
          <w:rFonts w:asciiTheme="majorEastAsia" w:eastAsiaTheme="majorEastAsia" w:hAnsiTheme="majorEastAsia" w:hint="eastAsia"/>
          <w:sz w:val="22"/>
        </w:rPr>
        <w:t>通信機器貸与費の</w:t>
      </w:r>
      <w:r w:rsidRPr="00CD7A74">
        <w:rPr>
          <w:rFonts w:asciiTheme="minorEastAsia" w:hAnsiTheme="minorEastAsia" w:hint="eastAsia"/>
          <w:sz w:val="22"/>
        </w:rPr>
        <w:t>実費を支払うこととする。</w:t>
      </w:r>
    </w:p>
    <w:p w:rsidR="00647C3B" w:rsidRDefault="0056721B" w:rsidP="00CD745F">
      <w:pPr>
        <w:pStyle w:val="a9"/>
        <w:ind w:leftChars="0" w:left="567" w:firstLineChars="69" w:firstLine="152"/>
        <w:rPr>
          <w:rFonts w:asciiTheme="minorEastAsia" w:hAnsiTheme="minorEastAsia"/>
          <w:sz w:val="22"/>
        </w:rPr>
      </w:pPr>
      <w:r w:rsidRPr="00CD7A74">
        <w:rPr>
          <w:rFonts w:asciiTheme="minorEastAsia" w:hAnsiTheme="minorEastAsia" w:hint="eastAsia"/>
          <w:sz w:val="22"/>
        </w:rPr>
        <w:t>なお、</w:t>
      </w:r>
      <w:r w:rsidR="00CD7A74" w:rsidRPr="00CD7A74">
        <w:rPr>
          <w:rFonts w:asciiTheme="minorEastAsia" w:hAnsiTheme="minorEastAsia" w:hint="eastAsia"/>
          <w:sz w:val="22"/>
        </w:rPr>
        <w:t>通信機器貸与費</w:t>
      </w:r>
      <w:r w:rsidRPr="00CD7A74">
        <w:rPr>
          <w:rFonts w:asciiTheme="minorEastAsia" w:hAnsiTheme="minorEastAsia" w:hint="eastAsia"/>
          <w:sz w:val="22"/>
        </w:rPr>
        <w:t>を日額単価で契約している場合は、上記の取扱いによらず、利用した日数分を日額単価により支払うこと</w:t>
      </w:r>
      <w:r w:rsidR="00CD7A74" w:rsidRPr="00CD7A74">
        <w:rPr>
          <w:rFonts w:asciiTheme="minorEastAsia" w:hAnsiTheme="minorEastAsia" w:hint="eastAsia"/>
          <w:sz w:val="22"/>
        </w:rPr>
        <w:t>とする</w:t>
      </w:r>
      <w:r w:rsidRPr="00CD7A74">
        <w:rPr>
          <w:rFonts w:asciiTheme="minorEastAsia" w:hAnsiTheme="minorEastAsia" w:hint="eastAsia"/>
          <w:sz w:val="22"/>
        </w:rPr>
        <w:t>。</w:t>
      </w:r>
    </w:p>
    <w:p w:rsidR="00CD745F" w:rsidRPr="00CD7A74" w:rsidRDefault="00CD745F" w:rsidP="00CD745F">
      <w:pPr>
        <w:pStyle w:val="a9"/>
        <w:ind w:leftChars="0" w:left="567" w:firstLineChars="69" w:firstLine="152"/>
        <w:rPr>
          <w:rFonts w:asciiTheme="minorEastAsia" w:hAnsiTheme="minorEastAsia"/>
          <w:sz w:val="22"/>
        </w:rPr>
      </w:pPr>
    </w:p>
    <w:p w:rsidR="0089712B" w:rsidRPr="0008193B" w:rsidRDefault="00B02CED" w:rsidP="0089712B">
      <w:pPr>
        <w:rPr>
          <w:rFonts w:asciiTheme="majorEastAsia" w:eastAsiaTheme="majorEastAsia" w:hAnsiTheme="majorEastAsia"/>
          <w:sz w:val="22"/>
        </w:rPr>
      </w:pPr>
      <w:r w:rsidRPr="0008193B">
        <w:rPr>
          <w:rFonts w:asciiTheme="majorEastAsia" w:eastAsiaTheme="majorEastAsia" w:hAnsiTheme="majorEastAsia"/>
          <w:sz w:val="22"/>
        </w:rPr>
        <w:t xml:space="preserve">第４　</w:t>
      </w:r>
      <w:r w:rsidR="0089712B" w:rsidRPr="0008193B">
        <w:rPr>
          <w:rFonts w:asciiTheme="majorEastAsia" w:eastAsiaTheme="majorEastAsia" w:hAnsiTheme="majorEastAsia" w:hint="eastAsia"/>
          <w:sz w:val="22"/>
        </w:rPr>
        <w:t>訓練カリキュラムの要件等</w:t>
      </w:r>
    </w:p>
    <w:p w:rsidR="00CD7A74" w:rsidRPr="0008193B" w:rsidRDefault="0089712B" w:rsidP="00CD7A74">
      <w:pPr>
        <w:pStyle w:val="a9"/>
        <w:numPr>
          <w:ilvl w:val="0"/>
          <w:numId w:val="3"/>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訓練カリキュラム</w:t>
      </w:r>
    </w:p>
    <w:p w:rsidR="0089712B" w:rsidRPr="00CD7A74" w:rsidRDefault="0089712B" w:rsidP="00CD7A74">
      <w:pPr>
        <w:pStyle w:val="a9"/>
        <w:ind w:leftChars="0" w:left="567" w:firstLineChars="69" w:firstLine="152"/>
        <w:rPr>
          <w:rFonts w:asciiTheme="minorEastAsia" w:hAnsiTheme="minorEastAsia"/>
          <w:sz w:val="22"/>
        </w:rPr>
      </w:pPr>
      <w:r w:rsidRPr="00CD7A74">
        <w:rPr>
          <w:rFonts w:asciiTheme="minorEastAsia" w:hAnsiTheme="minorEastAsia" w:hint="eastAsia"/>
          <w:sz w:val="22"/>
        </w:rPr>
        <w:t>訓練修了後の仕上がり像を明確にするとともに、就職に際し、関連する知識及び技能を習得するカリキュラムを設定すること。</w:t>
      </w:r>
    </w:p>
    <w:p w:rsidR="0089712B" w:rsidRPr="00B02CED" w:rsidRDefault="0089712B" w:rsidP="0089712B">
      <w:pPr>
        <w:rPr>
          <w:rFonts w:asciiTheme="minorEastAsia" w:hAnsiTheme="minorEastAsia"/>
          <w:sz w:val="22"/>
        </w:rPr>
      </w:pPr>
    </w:p>
    <w:p w:rsidR="00CD7A74" w:rsidRPr="0008193B" w:rsidRDefault="0089712B" w:rsidP="00CD7A74">
      <w:pPr>
        <w:pStyle w:val="a9"/>
        <w:numPr>
          <w:ilvl w:val="0"/>
          <w:numId w:val="3"/>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在宅訓練</w:t>
      </w:r>
    </w:p>
    <w:p w:rsidR="00CD7A74" w:rsidRDefault="0089712B" w:rsidP="00CD7A74">
      <w:pPr>
        <w:pStyle w:val="a9"/>
        <w:ind w:leftChars="0" w:left="720"/>
        <w:rPr>
          <w:rFonts w:asciiTheme="minorEastAsia" w:hAnsiTheme="minorEastAsia"/>
          <w:sz w:val="22"/>
        </w:rPr>
      </w:pPr>
      <w:r w:rsidRPr="00CD7A74">
        <w:rPr>
          <w:rFonts w:asciiTheme="minorEastAsia" w:hAnsiTheme="minorEastAsia" w:hint="eastAsia"/>
          <w:sz w:val="22"/>
        </w:rPr>
        <w:t>在宅訓練は次に従い実施すること。</w:t>
      </w:r>
    </w:p>
    <w:p w:rsidR="00CD7A74" w:rsidRPr="0008193B" w:rsidRDefault="0089712B" w:rsidP="00CD7A74">
      <w:pPr>
        <w:ind w:firstLineChars="200" w:firstLine="440"/>
        <w:rPr>
          <w:rFonts w:asciiTheme="majorEastAsia" w:eastAsiaTheme="majorEastAsia" w:hAnsiTheme="majorEastAsia"/>
          <w:sz w:val="22"/>
        </w:rPr>
      </w:pPr>
      <w:r w:rsidRPr="0008193B">
        <w:rPr>
          <w:rFonts w:asciiTheme="majorEastAsia" w:eastAsiaTheme="majorEastAsia" w:hAnsiTheme="majorEastAsia" w:hint="eastAsia"/>
          <w:sz w:val="22"/>
        </w:rPr>
        <w:t>イ eラーニング教材</w:t>
      </w:r>
    </w:p>
    <w:p w:rsidR="00CD7A74" w:rsidRDefault="0089712B" w:rsidP="00CD7A74">
      <w:pPr>
        <w:ind w:leftChars="270" w:left="567" w:firstLineChars="92" w:firstLine="202"/>
        <w:rPr>
          <w:rFonts w:asciiTheme="minorEastAsia" w:hAnsiTheme="minorEastAsia"/>
          <w:sz w:val="22"/>
        </w:rPr>
      </w:pPr>
      <w:r w:rsidRPr="00B02CED">
        <w:rPr>
          <w:rFonts w:asciiTheme="minorEastAsia" w:hAnsiTheme="minorEastAsia" w:hint="eastAsia"/>
          <w:sz w:val="22"/>
        </w:rPr>
        <w:t>在宅訓練に用いる教材は、原則として情報通信技術により構成され、かつ提供されるものであること。教材は、全日・通所制の訓練と同等の訓練効果が期待できるものであれば、表現方法・学習形式・配信方法などを限定しないが、次の①及び②で構成されている必要があること。</w:t>
      </w:r>
    </w:p>
    <w:p w:rsidR="00317C1F" w:rsidRPr="0008193B" w:rsidRDefault="0089712B" w:rsidP="00F2270D">
      <w:pPr>
        <w:ind w:leftChars="270" w:left="567" w:firstLineChars="92" w:firstLine="202"/>
        <w:rPr>
          <w:rFonts w:asciiTheme="minorEastAsia" w:hAnsiTheme="minorEastAsia"/>
          <w:b/>
          <w:sz w:val="22"/>
        </w:rPr>
      </w:pPr>
      <w:r w:rsidRPr="00B02CED">
        <w:rPr>
          <w:rFonts w:asciiTheme="minorEastAsia" w:hAnsiTheme="minorEastAsia" w:hint="eastAsia"/>
          <w:sz w:val="22"/>
        </w:rPr>
        <w:t>また、教材は、委託先機関が自ら作成したものであることが望ましいが、外部企業等</w:t>
      </w:r>
      <w:r w:rsidR="00CD7A74">
        <w:rPr>
          <w:rFonts w:asciiTheme="minorEastAsia" w:hAnsiTheme="minorEastAsia" w:hint="eastAsia"/>
          <w:sz w:val="22"/>
        </w:rPr>
        <w:t>が提供する教材を委託先機関が選択し使用することも可能とすること。</w:t>
      </w:r>
      <w:r w:rsidRPr="0008193B">
        <w:rPr>
          <w:rFonts w:asciiTheme="minorEastAsia" w:hAnsiTheme="minorEastAsia" w:hint="eastAsia"/>
          <w:b/>
          <w:sz w:val="22"/>
        </w:rPr>
        <w:t>なお、後者の場合においては、訓練の再委託にはあたらないものとする。</w:t>
      </w:r>
    </w:p>
    <w:p w:rsidR="00CD7A74" w:rsidRDefault="0089712B" w:rsidP="00CD7A74">
      <w:pPr>
        <w:pStyle w:val="a9"/>
        <w:numPr>
          <w:ilvl w:val="0"/>
          <w:numId w:val="4"/>
        </w:numPr>
        <w:ind w:leftChars="0"/>
        <w:rPr>
          <w:rFonts w:asciiTheme="minorEastAsia" w:hAnsiTheme="minorEastAsia"/>
          <w:sz w:val="22"/>
        </w:rPr>
      </w:pPr>
      <w:r w:rsidRPr="00CD7A74">
        <w:rPr>
          <w:rFonts w:asciiTheme="minorEastAsia" w:hAnsiTheme="minorEastAsia" w:hint="eastAsia"/>
          <w:sz w:val="22"/>
        </w:rPr>
        <w:t>学習パート</w:t>
      </w:r>
    </w:p>
    <w:p w:rsidR="00CD7A74" w:rsidRPr="00CD7A74" w:rsidRDefault="0089712B" w:rsidP="00CD7A74">
      <w:pPr>
        <w:pStyle w:val="a9"/>
        <w:ind w:leftChars="0" w:left="925"/>
        <w:rPr>
          <w:rFonts w:asciiTheme="minorEastAsia" w:hAnsiTheme="minorEastAsia"/>
          <w:sz w:val="22"/>
        </w:rPr>
      </w:pPr>
      <w:r w:rsidRPr="00CD7A74">
        <w:rPr>
          <w:rFonts w:asciiTheme="minorEastAsia" w:hAnsiTheme="minorEastAsia" w:hint="eastAsia"/>
          <w:sz w:val="22"/>
        </w:rPr>
        <w:t>講義動画、映像、シミュレーション、説明画面、音声、テキスト、視聴型、操作型。</w:t>
      </w:r>
    </w:p>
    <w:p w:rsidR="00CD7A74" w:rsidRDefault="0089712B" w:rsidP="00CD7A74">
      <w:pPr>
        <w:pStyle w:val="a9"/>
        <w:numPr>
          <w:ilvl w:val="0"/>
          <w:numId w:val="4"/>
        </w:numPr>
        <w:ind w:leftChars="0"/>
        <w:rPr>
          <w:rFonts w:asciiTheme="minorEastAsia" w:hAnsiTheme="minorEastAsia"/>
          <w:sz w:val="22"/>
        </w:rPr>
      </w:pPr>
      <w:r w:rsidRPr="00CD7A74">
        <w:rPr>
          <w:rFonts w:asciiTheme="minorEastAsia" w:hAnsiTheme="minorEastAsia" w:hint="eastAsia"/>
          <w:sz w:val="22"/>
        </w:rPr>
        <w:t>確認テスト</w:t>
      </w:r>
    </w:p>
    <w:p w:rsidR="007363AE" w:rsidRDefault="0089712B" w:rsidP="007363AE">
      <w:pPr>
        <w:pStyle w:val="a9"/>
        <w:ind w:leftChars="0" w:left="709" w:firstLineChars="98" w:firstLine="216"/>
        <w:rPr>
          <w:rFonts w:asciiTheme="minorEastAsia" w:hAnsiTheme="minorEastAsia"/>
          <w:sz w:val="22"/>
        </w:rPr>
      </w:pPr>
      <w:r w:rsidRPr="00CD7A74">
        <w:rPr>
          <w:rFonts w:asciiTheme="minorEastAsia" w:hAnsiTheme="minorEastAsia" w:hint="eastAsia"/>
          <w:sz w:val="22"/>
        </w:rPr>
        <w:t>職業能力に関する専門科目について、最小訓練単位ごとにシステム上で習得度確認（以下「確認テスト」という。）を行い、確認テスト実施後は、訓練生ごとに評価、採点または判定等（以下「評価等」という。）を行い、評価等の結果提示及び当該結果に基づく添削指導を行うものであること。</w:t>
      </w:r>
    </w:p>
    <w:p w:rsidR="007363AE" w:rsidRPr="0008193B" w:rsidRDefault="0089712B" w:rsidP="007363AE">
      <w:pPr>
        <w:pStyle w:val="a9"/>
        <w:ind w:leftChars="0" w:left="709" w:firstLineChars="98" w:firstLine="216"/>
        <w:rPr>
          <w:rFonts w:asciiTheme="minorEastAsia" w:hAnsiTheme="minorEastAsia"/>
          <w:b/>
          <w:sz w:val="22"/>
        </w:rPr>
      </w:pPr>
      <w:r w:rsidRPr="0008193B">
        <w:rPr>
          <w:rFonts w:asciiTheme="minorEastAsia" w:hAnsiTheme="minorEastAsia" w:hint="eastAsia"/>
          <w:b/>
          <w:sz w:val="22"/>
        </w:rPr>
        <w:t>なお、１日以内の訓練内容を確認できることが望ましいが、訓練内容に応じて１週間以内の訓練内容を対象とした確認テストでも可能とする。</w:t>
      </w:r>
    </w:p>
    <w:p w:rsidR="007363AE" w:rsidRPr="0008193B" w:rsidRDefault="0089712B" w:rsidP="002F3103">
      <w:pPr>
        <w:pStyle w:val="a9"/>
        <w:ind w:leftChars="0" w:left="709" w:firstLineChars="98" w:firstLine="216"/>
        <w:rPr>
          <w:rFonts w:asciiTheme="minorEastAsia" w:hAnsiTheme="minorEastAsia"/>
          <w:b/>
          <w:sz w:val="22"/>
        </w:rPr>
      </w:pPr>
      <w:r w:rsidRPr="0008193B">
        <w:rPr>
          <w:rFonts w:asciiTheme="minorEastAsia" w:hAnsiTheme="minorEastAsia" w:hint="eastAsia"/>
          <w:b/>
          <w:sz w:val="22"/>
        </w:rPr>
        <w:t>また、確認テストは８割以上の得点に達していることで合格とし、一度不合格になった訓練生も再度確認テストを受けることができるようにすること。</w:t>
      </w:r>
    </w:p>
    <w:p w:rsidR="007363AE" w:rsidRPr="0008193B" w:rsidRDefault="0089712B" w:rsidP="007363AE">
      <w:pPr>
        <w:ind w:firstLineChars="200" w:firstLine="440"/>
        <w:rPr>
          <w:rFonts w:asciiTheme="majorEastAsia" w:eastAsiaTheme="majorEastAsia" w:hAnsiTheme="majorEastAsia"/>
          <w:sz w:val="22"/>
        </w:rPr>
      </w:pPr>
      <w:r w:rsidRPr="0008193B">
        <w:rPr>
          <w:rFonts w:asciiTheme="majorEastAsia" w:eastAsiaTheme="majorEastAsia" w:hAnsiTheme="majorEastAsia" w:hint="eastAsia"/>
          <w:sz w:val="22"/>
        </w:rPr>
        <w:t>ロ 在宅訓練における措置</w:t>
      </w:r>
    </w:p>
    <w:p w:rsidR="007363AE" w:rsidRDefault="0089712B" w:rsidP="002F3103">
      <w:pPr>
        <w:ind w:leftChars="250" w:left="525" w:firstLineChars="100" w:firstLine="220"/>
        <w:rPr>
          <w:rFonts w:asciiTheme="minorEastAsia" w:hAnsiTheme="minorEastAsia"/>
          <w:sz w:val="22"/>
        </w:rPr>
      </w:pPr>
      <w:r w:rsidRPr="00B02CED">
        <w:rPr>
          <w:rFonts w:asciiTheme="minorEastAsia" w:hAnsiTheme="minorEastAsia" w:hint="eastAsia"/>
          <w:sz w:val="22"/>
        </w:rPr>
        <w:t>在宅訓練において、あらかじめ示された推奨訓練日程計画に基づき、習熟度の向上や応用力の修得等のための措置を講ずることが望ましいこと。また、推奨訓練日程計画に基づき、訓練開始日から１月毎の期間において、受講する日の属する期間の翌期間分の訓練を受講することができないよう制限を設け、効果的な訓練受講及び運営を行うこと。</w:t>
      </w:r>
    </w:p>
    <w:p w:rsidR="007363AE" w:rsidRPr="0008193B" w:rsidRDefault="0089712B" w:rsidP="007363AE">
      <w:pPr>
        <w:ind w:firstLineChars="200" w:firstLine="440"/>
        <w:rPr>
          <w:rFonts w:asciiTheme="majorEastAsia" w:eastAsiaTheme="majorEastAsia" w:hAnsiTheme="majorEastAsia"/>
          <w:sz w:val="22"/>
        </w:rPr>
      </w:pPr>
      <w:r w:rsidRPr="0008193B">
        <w:rPr>
          <w:rFonts w:asciiTheme="majorEastAsia" w:eastAsiaTheme="majorEastAsia" w:hAnsiTheme="majorEastAsia" w:hint="eastAsia"/>
          <w:sz w:val="22"/>
        </w:rPr>
        <w:t>ハ 標準訓練時間</w:t>
      </w:r>
    </w:p>
    <w:p w:rsidR="007363AE" w:rsidRDefault="0089712B" w:rsidP="007363AE">
      <w:pPr>
        <w:ind w:leftChars="250" w:left="525" w:firstLineChars="100" w:firstLine="220"/>
        <w:rPr>
          <w:rFonts w:asciiTheme="minorEastAsia" w:hAnsiTheme="minorEastAsia"/>
          <w:sz w:val="22"/>
        </w:rPr>
      </w:pPr>
      <w:r w:rsidRPr="00B02CED">
        <w:rPr>
          <w:rFonts w:asciiTheme="minorEastAsia" w:hAnsiTheme="minorEastAsia" w:hint="eastAsia"/>
          <w:sz w:val="22"/>
        </w:rPr>
        <w:t>在宅訓練においては、最小訓練単位ごとに標準訓練時間を設定することとし、１日当たりの標準訓練時間は３時間とすること。標準訓練時間は、最小訓練単位ごとの学習パート、確認テストのほか、その他説明、練習問題、習熟のための反復学習など、最小訓練単位ごとに設定される目標到達に必要な全ての訓練を含むものとすること。</w:t>
      </w:r>
    </w:p>
    <w:p w:rsidR="007363AE" w:rsidRDefault="0089712B" w:rsidP="007363AE">
      <w:pPr>
        <w:ind w:leftChars="250" w:left="525" w:firstLineChars="100" w:firstLine="220"/>
        <w:rPr>
          <w:rFonts w:asciiTheme="minorEastAsia" w:hAnsiTheme="minorEastAsia"/>
          <w:sz w:val="22"/>
        </w:rPr>
      </w:pPr>
      <w:r w:rsidRPr="00B02CED">
        <w:rPr>
          <w:rFonts w:asciiTheme="minorEastAsia" w:hAnsiTheme="minorEastAsia" w:hint="eastAsia"/>
          <w:sz w:val="22"/>
        </w:rPr>
        <w:lastRenderedPageBreak/>
        <w:t>なお、標準訓練時間の積算においては、土曜日、日曜日、国民の祝日及びeラーニングコースに係る関係機器等システムのメンテナンスによりあらかじめ設定した受講困難な日（以下「算定除外日」という。）を除くこと。</w:t>
      </w:r>
    </w:p>
    <w:p w:rsidR="007363AE" w:rsidRPr="0008193B" w:rsidRDefault="0089712B" w:rsidP="007363AE">
      <w:pPr>
        <w:ind w:firstLineChars="200" w:firstLine="440"/>
        <w:rPr>
          <w:rFonts w:asciiTheme="majorEastAsia" w:eastAsiaTheme="majorEastAsia" w:hAnsiTheme="majorEastAsia"/>
          <w:sz w:val="22"/>
        </w:rPr>
      </w:pPr>
      <w:r w:rsidRPr="0008193B">
        <w:rPr>
          <w:rFonts w:asciiTheme="majorEastAsia" w:eastAsiaTheme="majorEastAsia" w:hAnsiTheme="majorEastAsia" w:hint="eastAsia"/>
          <w:sz w:val="22"/>
        </w:rPr>
        <w:t>ニ 訓練の受講管理（LMS）</w:t>
      </w:r>
    </w:p>
    <w:p w:rsidR="0089712B" w:rsidRPr="00B02CED" w:rsidRDefault="0089712B" w:rsidP="007363AE">
      <w:pPr>
        <w:ind w:leftChars="250" w:left="525" w:firstLineChars="100" w:firstLine="220"/>
        <w:rPr>
          <w:rFonts w:asciiTheme="minorEastAsia" w:hAnsiTheme="minorEastAsia"/>
          <w:sz w:val="22"/>
        </w:rPr>
      </w:pPr>
      <w:r w:rsidRPr="00B02CED">
        <w:rPr>
          <w:rFonts w:asciiTheme="minorEastAsia" w:hAnsiTheme="minorEastAsia" w:hint="eastAsia"/>
          <w:sz w:val="22"/>
        </w:rPr>
        <w:t>在宅訓練に用いる教材は、訓練の受講管理のためのシステム（Learning Management System．以下「LMS」という。）として次の各機能を備えること。なお、教材とLMS</w:t>
      </w:r>
      <w:r w:rsidR="00252957">
        <w:rPr>
          <w:rFonts w:asciiTheme="minorEastAsia" w:hAnsiTheme="minorEastAsia" w:hint="eastAsia"/>
          <w:sz w:val="22"/>
        </w:rPr>
        <w:t>の各機能</w:t>
      </w:r>
      <w:r w:rsidRPr="00B02CED">
        <w:rPr>
          <w:rFonts w:asciiTheme="minorEastAsia" w:hAnsiTheme="minorEastAsia" w:hint="eastAsia"/>
          <w:sz w:val="22"/>
        </w:rPr>
        <w:t>は、同一のシステム上で運用されることが望ましいが、委託先機関の適切な管理の下、複数のシステム・手段を併用することも可能とする。</w:t>
      </w:r>
    </w:p>
    <w:p w:rsidR="007363AE" w:rsidRDefault="0089712B" w:rsidP="007363AE">
      <w:pPr>
        <w:pStyle w:val="a9"/>
        <w:numPr>
          <w:ilvl w:val="0"/>
          <w:numId w:val="5"/>
        </w:numPr>
        <w:ind w:leftChars="0" w:left="993" w:hanging="426"/>
        <w:rPr>
          <w:rFonts w:asciiTheme="minorEastAsia" w:hAnsiTheme="minorEastAsia"/>
          <w:sz w:val="22"/>
        </w:rPr>
      </w:pPr>
      <w:r w:rsidRPr="007363AE">
        <w:rPr>
          <w:rFonts w:asciiTheme="minorEastAsia" w:hAnsiTheme="minorEastAsia" w:hint="eastAsia"/>
          <w:sz w:val="22"/>
        </w:rPr>
        <w:t>訓練履歴の記録</w:t>
      </w:r>
    </w:p>
    <w:p w:rsidR="007363AE" w:rsidRDefault="0089712B" w:rsidP="007363AE">
      <w:pPr>
        <w:pStyle w:val="a9"/>
        <w:ind w:leftChars="0" w:left="993"/>
        <w:rPr>
          <w:rFonts w:asciiTheme="minorEastAsia" w:hAnsiTheme="minorEastAsia"/>
          <w:sz w:val="22"/>
        </w:rPr>
      </w:pPr>
      <w:r w:rsidRPr="007363AE">
        <w:rPr>
          <w:rFonts w:asciiTheme="minorEastAsia" w:hAnsiTheme="minorEastAsia" w:hint="eastAsia"/>
          <w:sz w:val="22"/>
        </w:rPr>
        <w:t>訓練生のログイン及びログアウト時刻の記録、訓練時間を暦日ごとに記録・管理できること。</w:t>
      </w:r>
    </w:p>
    <w:p w:rsidR="007363AE" w:rsidRDefault="0089712B" w:rsidP="007363AE">
      <w:pPr>
        <w:pStyle w:val="a9"/>
        <w:numPr>
          <w:ilvl w:val="0"/>
          <w:numId w:val="5"/>
        </w:numPr>
        <w:ind w:leftChars="0" w:left="993" w:hanging="426"/>
        <w:rPr>
          <w:rFonts w:asciiTheme="minorEastAsia" w:hAnsiTheme="minorEastAsia"/>
          <w:sz w:val="22"/>
        </w:rPr>
      </w:pPr>
      <w:r w:rsidRPr="007363AE">
        <w:rPr>
          <w:rFonts w:asciiTheme="minorEastAsia" w:hAnsiTheme="minorEastAsia" w:hint="eastAsia"/>
          <w:sz w:val="22"/>
        </w:rPr>
        <w:t>訓練の進捗状況及び習得状況の記録</w:t>
      </w:r>
    </w:p>
    <w:p w:rsidR="007363AE" w:rsidRDefault="0089712B" w:rsidP="007363AE">
      <w:pPr>
        <w:pStyle w:val="a9"/>
        <w:ind w:leftChars="0" w:left="993"/>
        <w:rPr>
          <w:rFonts w:asciiTheme="minorEastAsia" w:hAnsiTheme="minorEastAsia"/>
          <w:sz w:val="22"/>
        </w:rPr>
      </w:pPr>
      <w:r w:rsidRPr="007363AE">
        <w:rPr>
          <w:rFonts w:asciiTheme="minorEastAsia" w:hAnsiTheme="minorEastAsia" w:hint="eastAsia"/>
          <w:sz w:val="22"/>
        </w:rPr>
        <w:t>ⅰ 訓練生のアクセスした教材及び訓練の進捗状況を暦日ごとに記録・管理できること。</w:t>
      </w:r>
    </w:p>
    <w:p w:rsidR="007363AE" w:rsidRDefault="0089712B" w:rsidP="007363AE">
      <w:pPr>
        <w:pStyle w:val="a9"/>
        <w:ind w:leftChars="0" w:left="993"/>
        <w:rPr>
          <w:rFonts w:asciiTheme="minorEastAsia" w:hAnsiTheme="minorEastAsia"/>
          <w:sz w:val="22"/>
        </w:rPr>
      </w:pPr>
      <w:r w:rsidRPr="00B02CED">
        <w:rPr>
          <w:rFonts w:asciiTheme="minorEastAsia" w:hAnsiTheme="minorEastAsia" w:hint="eastAsia"/>
          <w:sz w:val="22"/>
        </w:rPr>
        <w:t>ⅱ 教材に付随する確認テストの実施状況と成績の記録及び管理ができること。</w:t>
      </w:r>
    </w:p>
    <w:p w:rsidR="007363AE" w:rsidRDefault="0089712B" w:rsidP="007363AE">
      <w:pPr>
        <w:pStyle w:val="a9"/>
        <w:numPr>
          <w:ilvl w:val="0"/>
          <w:numId w:val="5"/>
        </w:numPr>
        <w:ind w:leftChars="0" w:left="993" w:hanging="426"/>
        <w:rPr>
          <w:rFonts w:asciiTheme="minorEastAsia" w:hAnsiTheme="minorEastAsia"/>
          <w:sz w:val="22"/>
        </w:rPr>
      </w:pPr>
      <w:r w:rsidRPr="007363AE">
        <w:rPr>
          <w:rFonts w:asciiTheme="minorEastAsia" w:hAnsiTheme="minorEastAsia" w:hint="eastAsia"/>
          <w:sz w:val="22"/>
        </w:rPr>
        <w:t>訓練許可の管理</w:t>
      </w:r>
    </w:p>
    <w:p w:rsidR="0089712B" w:rsidRPr="007363AE" w:rsidRDefault="0089712B" w:rsidP="007363AE">
      <w:pPr>
        <w:pStyle w:val="a9"/>
        <w:ind w:leftChars="0" w:left="709" w:firstLineChars="129" w:firstLine="284"/>
        <w:rPr>
          <w:rFonts w:asciiTheme="minorEastAsia" w:hAnsiTheme="minorEastAsia"/>
          <w:sz w:val="22"/>
        </w:rPr>
      </w:pPr>
      <w:r w:rsidRPr="007363AE">
        <w:rPr>
          <w:rFonts w:asciiTheme="minorEastAsia" w:hAnsiTheme="minorEastAsia" w:hint="eastAsia"/>
          <w:sz w:val="22"/>
        </w:rPr>
        <w:t>訓練生に対し訓練受講を許可するコンテンツの管理（コンテンツの選択、選択されたコンテンツへのアクセス権付与、ロック及びアンロック等）ができること。</w:t>
      </w:r>
    </w:p>
    <w:p w:rsidR="007363AE" w:rsidRDefault="0089712B" w:rsidP="007363AE">
      <w:pPr>
        <w:pStyle w:val="a9"/>
        <w:numPr>
          <w:ilvl w:val="0"/>
          <w:numId w:val="5"/>
        </w:numPr>
        <w:ind w:leftChars="0" w:left="993" w:hanging="426"/>
        <w:rPr>
          <w:rFonts w:asciiTheme="minorEastAsia" w:hAnsiTheme="minorEastAsia"/>
          <w:sz w:val="22"/>
        </w:rPr>
      </w:pPr>
      <w:r w:rsidRPr="007363AE">
        <w:rPr>
          <w:rFonts w:asciiTheme="minorEastAsia" w:hAnsiTheme="minorEastAsia" w:hint="eastAsia"/>
          <w:sz w:val="22"/>
        </w:rPr>
        <w:t>訓練履歴の通知</w:t>
      </w:r>
    </w:p>
    <w:p w:rsidR="0089712B" w:rsidRPr="007363AE" w:rsidRDefault="0089712B" w:rsidP="007363AE">
      <w:pPr>
        <w:pStyle w:val="a9"/>
        <w:ind w:leftChars="0" w:left="709" w:firstLineChars="129" w:firstLine="284"/>
        <w:rPr>
          <w:rFonts w:asciiTheme="minorEastAsia" w:hAnsiTheme="minorEastAsia"/>
          <w:sz w:val="22"/>
        </w:rPr>
      </w:pPr>
      <w:r w:rsidRPr="007363AE">
        <w:rPr>
          <w:rFonts w:asciiTheme="minorEastAsia" w:hAnsiTheme="minorEastAsia" w:hint="eastAsia"/>
          <w:sz w:val="22"/>
        </w:rPr>
        <w:t>暦日毎のログイン及びログアウト時刻等について、訓練生の求めに応じて、訓練生に通知することができること。</w:t>
      </w:r>
    </w:p>
    <w:p w:rsidR="007363AE" w:rsidRDefault="0089712B" w:rsidP="007363AE">
      <w:pPr>
        <w:pStyle w:val="a9"/>
        <w:numPr>
          <w:ilvl w:val="0"/>
          <w:numId w:val="5"/>
        </w:numPr>
        <w:ind w:leftChars="0" w:left="993" w:hanging="426"/>
        <w:rPr>
          <w:rFonts w:asciiTheme="minorEastAsia" w:hAnsiTheme="minorEastAsia"/>
          <w:sz w:val="22"/>
        </w:rPr>
      </w:pPr>
      <w:r w:rsidRPr="007363AE">
        <w:rPr>
          <w:rFonts w:asciiTheme="minorEastAsia" w:hAnsiTheme="minorEastAsia" w:hint="eastAsia"/>
          <w:sz w:val="22"/>
        </w:rPr>
        <w:t>コミュニケーション</w:t>
      </w:r>
    </w:p>
    <w:p w:rsidR="00F2270D" w:rsidRDefault="0089712B" w:rsidP="002F3103">
      <w:pPr>
        <w:pStyle w:val="a9"/>
        <w:ind w:leftChars="0" w:left="709" w:firstLineChars="129" w:firstLine="284"/>
        <w:rPr>
          <w:rFonts w:asciiTheme="minorEastAsia" w:hAnsiTheme="minorEastAsia"/>
          <w:sz w:val="22"/>
        </w:rPr>
      </w:pPr>
      <w:r w:rsidRPr="007363AE">
        <w:rPr>
          <w:rFonts w:asciiTheme="minorEastAsia" w:hAnsiTheme="minorEastAsia" w:hint="eastAsia"/>
          <w:sz w:val="22"/>
        </w:rPr>
        <w:t>訓練生からの訓練内容等に関する質問や相談に対し、適切に対応できる機能を有していること。</w:t>
      </w:r>
      <w:r w:rsidRPr="00B02CED">
        <w:rPr>
          <w:rFonts w:asciiTheme="minorEastAsia" w:hAnsiTheme="minorEastAsia" w:hint="eastAsia"/>
          <w:sz w:val="22"/>
        </w:rPr>
        <w:t>なお、上記機能を有していないLMSである場合、メールや掲示版、インターネット会議等を用いて委託先機関と訓練生がコミュニケーションを行える体制を整備すること。</w:t>
      </w:r>
    </w:p>
    <w:p w:rsidR="00F2270D" w:rsidRPr="0008193B" w:rsidRDefault="0089712B" w:rsidP="00F2270D">
      <w:pPr>
        <w:ind w:firstLineChars="200" w:firstLine="440"/>
        <w:rPr>
          <w:rFonts w:asciiTheme="majorEastAsia" w:eastAsiaTheme="majorEastAsia" w:hAnsiTheme="majorEastAsia"/>
          <w:sz w:val="22"/>
        </w:rPr>
      </w:pPr>
      <w:r w:rsidRPr="0008193B">
        <w:rPr>
          <w:rFonts w:asciiTheme="majorEastAsia" w:eastAsiaTheme="majorEastAsia" w:hAnsiTheme="majorEastAsia" w:hint="eastAsia"/>
          <w:sz w:val="22"/>
        </w:rPr>
        <w:t>ホ 在宅訓練に必要な設備・推奨環境</w:t>
      </w:r>
    </w:p>
    <w:p w:rsidR="00F2270D" w:rsidRPr="00252957" w:rsidRDefault="00F2270D" w:rsidP="00F2270D">
      <w:pPr>
        <w:ind w:leftChars="250" w:left="525" w:firstLineChars="100" w:firstLine="220"/>
        <w:rPr>
          <w:rFonts w:asciiTheme="minorEastAsia" w:hAnsiTheme="minorEastAsia"/>
          <w:b/>
          <w:sz w:val="22"/>
        </w:rPr>
      </w:pPr>
      <w:r w:rsidRPr="00F2270D">
        <w:rPr>
          <w:rFonts w:asciiTheme="minorEastAsia" w:hAnsiTheme="minorEastAsia" w:hint="eastAsia"/>
          <w:sz w:val="22"/>
        </w:rPr>
        <w:t>パソコン等通信機器は、訓練生が自ら用意する、又は委託先機関が貸与するものとし、</w:t>
      </w:r>
      <w:r w:rsidRPr="00252957">
        <w:rPr>
          <w:rFonts w:asciiTheme="minorEastAsia" w:hAnsiTheme="minorEastAsia" w:hint="eastAsia"/>
          <w:b/>
          <w:sz w:val="22"/>
        </w:rPr>
        <w:t>委託先機関が貸与する際は、委託先機関と訓練生の間で誓約書を取り交わすこと</w:t>
      </w:r>
      <w:r w:rsidR="0089712B" w:rsidRPr="00252957">
        <w:rPr>
          <w:rFonts w:asciiTheme="minorEastAsia" w:hAnsiTheme="minorEastAsia" w:hint="eastAsia"/>
          <w:b/>
          <w:sz w:val="22"/>
        </w:rPr>
        <w:t>。</w:t>
      </w:r>
    </w:p>
    <w:p w:rsidR="00F2270D" w:rsidRDefault="0089712B" w:rsidP="00F2270D">
      <w:pPr>
        <w:ind w:leftChars="250" w:left="525" w:firstLineChars="100" w:firstLine="220"/>
        <w:rPr>
          <w:rFonts w:asciiTheme="minorEastAsia" w:hAnsiTheme="minorEastAsia"/>
          <w:sz w:val="22"/>
          <w:szCs w:val="18"/>
        </w:rPr>
      </w:pPr>
      <w:r w:rsidRPr="00B02CED">
        <w:rPr>
          <w:rFonts w:asciiTheme="minorEastAsia" w:hAnsiTheme="minorEastAsia" w:hint="eastAsia"/>
          <w:sz w:val="22"/>
        </w:rPr>
        <w:t>このことから、委託先機関は、訓練生が一般的な設備・推奨環境で訓練が実施できる訓練コースを設定する</w:t>
      </w:r>
      <w:r w:rsidR="00F2270D">
        <w:rPr>
          <w:rFonts w:asciiTheme="minorEastAsia" w:hAnsiTheme="minorEastAsia" w:hint="eastAsia"/>
          <w:sz w:val="22"/>
          <w:szCs w:val="18"/>
        </w:rPr>
        <w:t>よう努める</w:t>
      </w:r>
      <w:r w:rsidR="00F2270D" w:rsidRPr="003F6C2A">
        <w:rPr>
          <w:rFonts w:asciiTheme="minorEastAsia" w:hAnsiTheme="minorEastAsia" w:hint="eastAsia"/>
          <w:sz w:val="22"/>
          <w:szCs w:val="18"/>
        </w:rPr>
        <w:t>こと。</w:t>
      </w:r>
    </w:p>
    <w:p w:rsidR="0089712B" w:rsidRPr="00F2270D" w:rsidRDefault="00F2270D" w:rsidP="00F2270D">
      <w:pPr>
        <w:ind w:leftChars="250" w:left="525" w:firstLineChars="100" w:firstLine="220"/>
        <w:rPr>
          <w:rFonts w:asciiTheme="minorEastAsia" w:hAnsiTheme="minorEastAsia"/>
          <w:sz w:val="22"/>
          <w:szCs w:val="18"/>
        </w:rPr>
      </w:pPr>
      <w:r w:rsidRPr="00F2270D">
        <w:rPr>
          <w:rFonts w:asciiTheme="minorEastAsia" w:hAnsiTheme="minorEastAsia" w:hint="eastAsia"/>
          <w:sz w:val="22"/>
        </w:rPr>
        <w:t>また、</w:t>
      </w:r>
      <w:r w:rsidRPr="00F2270D">
        <w:rPr>
          <w:rFonts w:asciiTheme="minorEastAsia" w:hAnsiTheme="minorEastAsia" w:hint="eastAsia"/>
          <w:b/>
          <w:sz w:val="22"/>
        </w:rPr>
        <w:t>在宅訓練において必要となる設備・推奨環境（委託先機関において用意する設備等があれば、その設備等を含む。）、パソコンスキル等の内容は、訓練生募集案内等に明記するほか、受講説明会等においても説明すること。</w:t>
      </w:r>
    </w:p>
    <w:p w:rsidR="00F2270D" w:rsidRPr="00F2270D" w:rsidRDefault="00F2270D" w:rsidP="0089712B">
      <w:pPr>
        <w:ind w:leftChars="100" w:left="210" w:firstLineChars="100" w:firstLine="220"/>
        <w:rPr>
          <w:rFonts w:asciiTheme="minorEastAsia" w:hAnsiTheme="minorEastAsia"/>
          <w:sz w:val="22"/>
        </w:rPr>
      </w:pPr>
    </w:p>
    <w:p w:rsidR="00F2270D" w:rsidRPr="0008193B" w:rsidRDefault="0089712B" w:rsidP="00F2270D">
      <w:pPr>
        <w:pStyle w:val="a9"/>
        <w:numPr>
          <w:ilvl w:val="0"/>
          <w:numId w:val="3"/>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スクーリング</w:t>
      </w:r>
    </w:p>
    <w:p w:rsidR="00F2270D" w:rsidRDefault="0089712B" w:rsidP="00F2270D">
      <w:pPr>
        <w:pStyle w:val="a9"/>
        <w:ind w:leftChars="0" w:left="567" w:firstLineChars="69" w:firstLine="152"/>
        <w:rPr>
          <w:rFonts w:asciiTheme="minorEastAsia" w:hAnsiTheme="minorEastAsia"/>
          <w:sz w:val="22"/>
        </w:rPr>
      </w:pPr>
      <w:r w:rsidRPr="00F2270D">
        <w:rPr>
          <w:rFonts w:asciiTheme="minorEastAsia" w:hAnsiTheme="minorEastAsia" w:hint="eastAsia"/>
          <w:sz w:val="22"/>
        </w:rPr>
        <w:t>スクーリングは、訓練生の在宅理由や居住地における制約等（以下「訓練生の事情」という。）に配慮した上で、適切な場所及び訓練効果を</w:t>
      </w:r>
      <w:r w:rsidR="00F2270D">
        <w:rPr>
          <w:rFonts w:asciiTheme="minorEastAsia" w:hAnsiTheme="minorEastAsia" w:hint="eastAsia"/>
          <w:sz w:val="22"/>
        </w:rPr>
        <w:t>高める時期に設定し、集合訓練又は個別指導・面談等を実施すること。</w:t>
      </w:r>
    </w:p>
    <w:p w:rsidR="00F2270D" w:rsidRPr="0008193B" w:rsidRDefault="00F2270D" w:rsidP="00F2270D">
      <w:pPr>
        <w:pStyle w:val="a9"/>
        <w:ind w:leftChars="0" w:left="567" w:firstLineChars="69" w:firstLine="152"/>
        <w:rPr>
          <w:rFonts w:asciiTheme="minorEastAsia" w:hAnsiTheme="minorEastAsia"/>
          <w:b/>
          <w:sz w:val="22"/>
        </w:rPr>
      </w:pPr>
      <w:r w:rsidRPr="00F2270D">
        <w:rPr>
          <w:rFonts w:asciiTheme="minorEastAsia" w:hAnsiTheme="minorEastAsia" w:hint="eastAsia"/>
          <w:sz w:val="22"/>
        </w:rPr>
        <w:t>また、原則として、</w:t>
      </w:r>
      <w:r w:rsidRPr="0008193B">
        <w:rPr>
          <w:rFonts w:asciiTheme="minorEastAsia" w:hAnsiTheme="minorEastAsia" w:hint="eastAsia"/>
          <w:b/>
          <w:sz w:val="22"/>
        </w:rPr>
        <w:t>月に１回以上のスクーリングを実施することとし、１日当たり６時間以下とすること。ただし、訓練生の１月当たりの実施合計時間は３時間以上１２時間以下とすること。</w:t>
      </w:r>
    </w:p>
    <w:p w:rsidR="00F2270D" w:rsidRDefault="00F2270D" w:rsidP="00F2270D">
      <w:pPr>
        <w:pStyle w:val="a9"/>
        <w:ind w:leftChars="0" w:left="567" w:firstLineChars="69" w:firstLine="152"/>
        <w:rPr>
          <w:rFonts w:asciiTheme="minorEastAsia" w:hAnsiTheme="minorEastAsia"/>
          <w:sz w:val="22"/>
        </w:rPr>
      </w:pPr>
      <w:r w:rsidRPr="00F2270D">
        <w:rPr>
          <w:rFonts w:asciiTheme="minorEastAsia" w:hAnsiTheme="minorEastAsia" w:hint="eastAsia"/>
          <w:sz w:val="22"/>
        </w:rPr>
        <w:t>スクーリングの実施において、推奨訓練日程計画で設定した日に、出席できない場合は、原則同一の算定基礎月内に別日を設けて実施すること。</w:t>
      </w:r>
    </w:p>
    <w:p w:rsidR="00A75F67" w:rsidRDefault="00F2270D" w:rsidP="002F3103">
      <w:pPr>
        <w:pStyle w:val="a9"/>
        <w:ind w:leftChars="0" w:left="567" w:firstLineChars="69" w:firstLine="152"/>
        <w:rPr>
          <w:rFonts w:asciiTheme="minorEastAsia" w:hAnsiTheme="minorEastAsia"/>
          <w:sz w:val="22"/>
        </w:rPr>
      </w:pPr>
      <w:r w:rsidRPr="00F2270D">
        <w:rPr>
          <w:rFonts w:asciiTheme="minorEastAsia" w:hAnsiTheme="minorEastAsia" w:hint="eastAsia"/>
          <w:sz w:val="22"/>
        </w:rPr>
        <w:t>また、対面による個別指導等が困難な者にあっては、映像付電話等の方法により代替することも可能とする</w:t>
      </w:r>
      <w:r w:rsidR="0089712B" w:rsidRPr="00B02CED">
        <w:rPr>
          <w:rFonts w:asciiTheme="minorEastAsia" w:hAnsiTheme="minorEastAsia" w:hint="eastAsia"/>
          <w:sz w:val="22"/>
        </w:rPr>
        <w:t>こと。</w:t>
      </w:r>
    </w:p>
    <w:p w:rsidR="00CD745F" w:rsidRPr="00B02CED" w:rsidRDefault="00CD745F" w:rsidP="002F3103">
      <w:pPr>
        <w:pStyle w:val="a9"/>
        <w:ind w:leftChars="0" w:left="567" w:firstLineChars="69" w:firstLine="152"/>
        <w:rPr>
          <w:rFonts w:asciiTheme="minorEastAsia" w:hAnsiTheme="minorEastAsia"/>
          <w:sz w:val="22"/>
        </w:rPr>
      </w:pPr>
    </w:p>
    <w:p w:rsidR="00252957" w:rsidRPr="0008193B" w:rsidRDefault="0089712B" w:rsidP="00252957">
      <w:pPr>
        <w:pStyle w:val="a9"/>
        <w:numPr>
          <w:ilvl w:val="0"/>
          <w:numId w:val="3"/>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就職支援</w:t>
      </w:r>
    </w:p>
    <w:p w:rsidR="00252957" w:rsidRDefault="0089712B" w:rsidP="00252957">
      <w:pPr>
        <w:pStyle w:val="a9"/>
        <w:ind w:leftChars="0" w:left="567" w:firstLineChars="69" w:firstLine="152"/>
        <w:rPr>
          <w:rFonts w:asciiTheme="minorEastAsia" w:hAnsiTheme="minorEastAsia"/>
          <w:sz w:val="22"/>
        </w:rPr>
      </w:pPr>
      <w:r w:rsidRPr="00252957">
        <w:rPr>
          <w:rFonts w:asciiTheme="minorEastAsia" w:hAnsiTheme="minorEastAsia" w:hint="eastAsia"/>
          <w:sz w:val="22"/>
        </w:rPr>
        <w:t>当該コースの就職支援は</w:t>
      </w:r>
      <w:r w:rsidR="00252957">
        <w:rPr>
          <w:rFonts w:asciiTheme="minorEastAsia" w:hAnsiTheme="minorEastAsia" w:hint="eastAsia"/>
          <w:sz w:val="22"/>
        </w:rPr>
        <w:t>、</w:t>
      </w:r>
      <w:r w:rsidRPr="00252957">
        <w:rPr>
          <w:rFonts w:asciiTheme="minorEastAsia" w:hAnsiTheme="minorEastAsia" w:hint="eastAsia"/>
          <w:sz w:val="22"/>
        </w:rPr>
        <w:t>対象とする訓練生の属性等を考慮した上で、一般的な就業に必要とされる汎用的な職業能力又はコミュニケーションスキルを習得する社会人基礎力に関しても行うこと。</w:t>
      </w:r>
      <w:r w:rsidR="00252957">
        <w:rPr>
          <w:rFonts w:asciiTheme="minorEastAsia" w:hAnsiTheme="minorEastAsia" w:hint="eastAsia"/>
          <w:sz w:val="22"/>
        </w:rPr>
        <w:t>就職支援責任者の配置日数に関する規定（訓練実施日数の</w:t>
      </w:r>
      <w:r w:rsidR="0008193B">
        <w:rPr>
          <w:rFonts w:asciiTheme="minorEastAsia" w:hAnsiTheme="minorEastAsia" w:hint="eastAsia"/>
          <w:sz w:val="22"/>
        </w:rPr>
        <w:t>５０</w:t>
      </w:r>
      <w:r w:rsidR="00252957">
        <w:rPr>
          <w:rFonts w:asciiTheme="minorEastAsia" w:hAnsiTheme="minorEastAsia" w:hint="eastAsia"/>
          <w:sz w:val="22"/>
        </w:rPr>
        <w:t>％以上の日数配置</w:t>
      </w:r>
      <w:r w:rsidR="0008193B">
        <w:rPr>
          <w:rFonts w:asciiTheme="minorEastAsia" w:hAnsiTheme="minorEastAsia" w:hint="eastAsia"/>
          <w:sz w:val="22"/>
        </w:rPr>
        <w:t>すること</w:t>
      </w:r>
      <w:r w:rsidR="00252957">
        <w:rPr>
          <w:rFonts w:asciiTheme="minorEastAsia" w:hAnsiTheme="minorEastAsia" w:hint="eastAsia"/>
          <w:sz w:val="22"/>
        </w:rPr>
        <w:t>）については適用除外とする。</w:t>
      </w:r>
    </w:p>
    <w:p w:rsidR="00252957" w:rsidRDefault="0089712B" w:rsidP="00252957">
      <w:pPr>
        <w:pStyle w:val="a9"/>
        <w:ind w:leftChars="0" w:left="567" w:firstLineChars="69" w:firstLine="152"/>
        <w:rPr>
          <w:rFonts w:asciiTheme="minorEastAsia" w:hAnsiTheme="minorEastAsia"/>
          <w:sz w:val="22"/>
        </w:rPr>
      </w:pPr>
      <w:r w:rsidRPr="00252957">
        <w:rPr>
          <w:rFonts w:asciiTheme="minorEastAsia" w:hAnsiTheme="minorEastAsia" w:hint="eastAsia"/>
          <w:sz w:val="22"/>
        </w:rPr>
        <w:t>また、就職支援に係る総訓練設定時間は、１２時間以上３６時間以下とすること。</w:t>
      </w:r>
    </w:p>
    <w:p w:rsidR="0089712B" w:rsidRPr="00B02CED" w:rsidRDefault="0089712B" w:rsidP="00252957">
      <w:pPr>
        <w:pStyle w:val="a9"/>
        <w:ind w:leftChars="0" w:left="567" w:firstLineChars="69" w:firstLine="152"/>
        <w:rPr>
          <w:rFonts w:asciiTheme="minorEastAsia" w:hAnsiTheme="minorEastAsia"/>
          <w:sz w:val="22"/>
        </w:rPr>
      </w:pPr>
      <w:r w:rsidRPr="00B02CED">
        <w:rPr>
          <w:rFonts w:asciiTheme="minorEastAsia" w:hAnsiTheme="minorEastAsia" w:hint="eastAsia"/>
          <w:sz w:val="22"/>
        </w:rPr>
        <w:t>なお、</w:t>
      </w:r>
      <w:r w:rsidRPr="0008193B">
        <w:rPr>
          <w:rFonts w:asciiTheme="minorEastAsia" w:hAnsiTheme="minorEastAsia" w:hint="eastAsia"/>
          <w:b/>
          <w:sz w:val="22"/>
        </w:rPr>
        <w:t>原則スクーリングを実施する日に就職支援を行う時間を設けること</w:t>
      </w:r>
      <w:r w:rsidRPr="00B02CED">
        <w:rPr>
          <w:rFonts w:asciiTheme="minorEastAsia" w:hAnsiTheme="minorEastAsia" w:hint="eastAsia"/>
          <w:sz w:val="22"/>
        </w:rPr>
        <w:t>とし、職業訓練の受講が困難な地域に居住する者を対象として行う場合については、スクーリングによる扱いに準じて行うこと。</w:t>
      </w:r>
    </w:p>
    <w:p w:rsidR="004A0988" w:rsidRDefault="004A0988" w:rsidP="0089712B">
      <w:pPr>
        <w:rPr>
          <w:rFonts w:asciiTheme="minorEastAsia" w:hAnsiTheme="minorEastAsia"/>
          <w:sz w:val="22"/>
        </w:rPr>
      </w:pPr>
    </w:p>
    <w:p w:rsidR="0089712B" w:rsidRPr="0008193B" w:rsidRDefault="004A0988" w:rsidP="0089712B">
      <w:pPr>
        <w:rPr>
          <w:rFonts w:asciiTheme="majorEastAsia" w:eastAsiaTheme="majorEastAsia" w:hAnsiTheme="majorEastAsia"/>
          <w:sz w:val="22"/>
        </w:rPr>
      </w:pPr>
      <w:r w:rsidRPr="0008193B">
        <w:rPr>
          <w:rFonts w:asciiTheme="majorEastAsia" w:eastAsiaTheme="majorEastAsia" w:hAnsiTheme="majorEastAsia"/>
          <w:sz w:val="22"/>
        </w:rPr>
        <w:t>第５</w:t>
      </w:r>
      <w:r w:rsidRPr="0008193B">
        <w:rPr>
          <w:rFonts w:asciiTheme="majorEastAsia" w:eastAsiaTheme="majorEastAsia" w:hAnsiTheme="majorEastAsia" w:hint="eastAsia"/>
          <w:sz w:val="22"/>
        </w:rPr>
        <w:t xml:space="preserve">　</w:t>
      </w:r>
      <w:r w:rsidR="0089712B" w:rsidRPr="0008193B">
        <w:rPr>
          <w:rFonts w:asciiTheme="majorEastAsia" w:eastAsiaTheme="majorEastAsia" w:hAnsiTheme="majorEastAsia" w:hint="eastAsia"/>
          <w:sz w:val="22"/>
        </w:rPr>
        <w:t>履修確認</w:t>
      </w:r>
    </w:p>
    <w:p w:rsidR="004A0988" w:rsidRPr="0008193B" w:rsidRDefault="0089712B" w:rsidP="004A0988">
      <w:pPr>
        <w:pStyle w:val="a9"/>
        <w:numPr>
          <w:ilvl w:val="0"/>
          <w:numId w:val="6"/>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訓練生本人の確認</w:t>
      </w:r>
    </w:p>
    <w:p w:rsidR="004A0988" w:rsidRDefault="0089712B" w:rsidP="004A0988">
      <w:pPr>
        <w:pStyle w:val="a9"/>
        <w:ind w:leftChars="0" w:left="567" w:firstLineChars="69" w:firstLine="152"/>
        <w:rPr>
          <w:rFonts w:asciiTheme="minorEastAsia" w:hAnsiTheme="minorEastAsia"/>
          <w:sz w:val="22"/>
        </w:rPr>
      </w:pPr>
      <w:r w:rsidRPr="004A0988">
        <w:rPr>
          <w:rFonts w:asciiTheme="minorEastAsia" w:hAnsiTheme="minorEastAsia" w:hint="eastAsia"/>
          <w:sz w:val="22"/>
        </w:rPr>
        <w:t>在宅訓練における「なりすまし」による不正受講を防止するため、訓練受講時に訓練生本人であることを、個人認証ID及びパスワードの入力により確認できるものを原則とすること。</w:t>
      </w:r>
    </w:p>
    <w:p w:rsidR="00A75F67" w:rsidRDefault="0089712B" w:rsidP="004A0988">
      <w:pPr>
        <w:pStyle w:val="a9"/>
        <w:ind w:leftChars="0" w:left="567" w:firstLineChars="69" w:firstLine="152"/>
        <w:rPr>
          <w:rFonts w:asciiTheme="minorEastAsia" w:hAnsiTheme="minorEastAsia"/>
          <w:sz w:val="22"/>
        </w:rPr>
      </w:pPr>
      <w:r w:rsidRPr="004A0988">
        <w:rPr>
          <w:rFonts w:asciiTheme="minorEastAsia" w:hAnsiTheme="minorEastAsia" w:hint="eastAsia"/>
          <w:sz w:val="22"/>
        </w:rPr>
        <w:t>また、個人認証ID及びパスワードの入力以外にもWEBカメラ、メール、電話等により訓練生本人であることを確認できることが望ましいこと。</w:t>
      </w:r>
    </w:p>
    <w:p w:rsidR="002F3103" w:rsidRPr="004A0988" w:rsidRDefault="002F3103" w:rsidP="004A0988">
      <w:pPr>
        <w:pStyle w:val="a9"/>
        <w:ind w:leftChars="0" w:left="567" w:firstLineChars="69" w:firstLine="152"/>
        <w:rPr>
          <w:rFonts w:asciiTheme="minorEastAsia" w:hAnsiTheme="minorEastAsia"/>
          <w:sz w:val="22"/>
        </w:rPr>
      </w:pPr>
    </w:p>
    <w:p w:rsidR="004A0988" w:rsidRPr="0008193B" w:rsidRDefault="0089712B" w:rsidP="004A0988">
      <w:pPr>
        <w:pStyle w:val="a9"/>
        <w:numPr>
          <w:ilvl w:val="0"/>
          <w:numId w:val="6"/>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訓練受講状況の確認</w:t>
      </w:r>
    </w:p>
    <w:p w:rsidR="0089712B" w:rsidRPr="004A0988" w:rsidRDefault="0089712B" w:rsidP="004A0988">
      <w:pPr>
        <w:pStyle w:val="a9"/>
        <w:ind w:leftChars="0" w:left="567" w:firstLineChars="69" w:firstLine="152"/>
        <w:rPr>
          <w:rFonts w:asciiTheme="minorEastAsia" w:hAnsiTheme="minorEastAsia"/>
          <w:sz w:val="22"/>
        </w:rPr>
      </w:pPr>
      <w:r w:rsidRPr="004A0988">
        <w:rPr>
          <w:rFonts w:asciiTheme="minorEastAsia" w:hAnsiTheme="minorEastAsia" w:hint="eastAsia"/>
          <w:sz w:val="22"/>
        </w:rPr>
        <w:t>在宅訓練が適切に実施されていることを、スクーリング以外にLMS機能を活用して確認するとともに、必要に応じ、LMS機能以外の手段を適宜組合せて行うこと。その際、在宅訓練の進捗に遅れがみられる訓練生に対しては、適切な助言指導を行うこと。</w:t>
      </w:r>
    </w:p>
    <w:p w:rsidR="004A0988" w:rsidRDefault="004A0988" w:rsidP="0089712B">
      <w:pPr>
        <w:rPr>
          <w:rFonts w:asciiTheme="minorEastAsia" w:hAnsiTheme="minorEastAsia"/>
          <w:sz w:val="22"/>
        </w:rPr>
      </w:pPr>
    </w:p>
    <w:p w:rsidR="004A0988" w:rsidRPr="00906CA9" w:rsidRDefault="004A0988" w:rsidP="004A0988">
      <w:pPr>
        <w:rPr>
          <w:rFonts w:asciiTheme="majorEastAsia" w:eastAsiaTheme="majorEastAsia" w:hAnsiTheme="majorEastAsia"/>
          <w:sz w:val="22"/>
        </w:rPr>
      </w:pPr>
      <w:r w:rsidRPr="00906CA9">
        <w:rPr>
          <w:rFonts w:asciiTheme="majorEastAsia" w:eastAsiaTheme="majorEastAsia" w:hAnsiTheme="majorEastAsia"/>
          <w:sz w:val="22"/>
        </w:rPr>
        <w:t xml:space="preserve">第６　</w:t>
      </w:r>
      <w:r w:rsidR="0089712B" w:rsidRPr="00906CA9">
        <w:rPr>
          <w:rFonts w:asciiTheme="majorEastAsia" w:eastAsiaTheme="majorEastAsia" w:hAnsiTheme="majorEastAsia" w:hint="eastAsia"/>
          <w:sz w:val="22"/>
        </w:rPr>
        <w:t>修了要件</w:t>
      </w:r>
    </w:p>
    <w:p w:rsidR="004A0988" w:rsidRDefault="004A0988" w:rsidP="004A0988">
      <w:pPr>
        <w:ind w:firstLineChars="300" w:firstLine="660"/>
        <w:rPr>
          <w:rFonts w:asciiTheme="minorEastAsia" w:hAnsiTheme="minorEastAsia"/>
          <w:sz w:val="22"/>
        </w:rPr>
      </w:pPr>
      <w:r>
        <w:rPr>
          <w:rFonts w:asciiTheme="minorEastAsia" w:hAnsiTheme="minorEastAsia" w:hint="eastAsia"/>
          <w:sz w:val="22"/>
        </w:rPr>
        <w:t>以下</w:t>
      </w:r>
      <w:r w:rsidR="0089712B" w:rsidRPr="00B02CED">
        <w:rPr>
          <w:rFonts w:asciiTheme="minorEastAsia" w:hAnsiTheme="minorEastAsia" w:hint="eastAsia"/>
          <w:sz w:val="22"/>
        </w:rPr>
        <w:t>の要件の全てを満たす者について、訓練の修了を認めること。</w:t>
      </w:r>
    </w:p>
    <w:p w:rsidR="0089712B" w:rsidRPr="00B02CED" w:rsidRDefault="0089712B" w:rsidP="004A0988">
      <w:pPr>
        <w:ind w:leftChars="100" w:left="210" w:firstLineChars="200" w:firstLine="440"/>
        <w:rPr>
          <w:rFonts w:asciiTheme="minorEastAsia" w:hAnsiTheme="minorEastAsia"/>
          <w:sz w:val="22"/>
        </w:rPr>
      </w:pPr>
      <w:r w:rsidRPr="00B02CED">
        <w:rPr>
          <w:rFonts w:asciiTheme="minorEastAsia" w:hAnsiTheme="minorEastAsia" w:hint="eastAsia"/>
          <w:sz w:val="22"/>
        </w:rPr>
        <w:t>なお、在宅訓練においては、遅刻・早退、それに伴う補習・補講という概念がないものとする。</w:t>
      </w:r>
    </w:p>
    <w:p w:rsidR="004A0988" w:rsidRPr="0008193B" w:rsidRDefault="0089712B" w:rsidP="004A0988">
      <w:pPr>
        <w:pStyle w:val="a9"/>
        <w:numPr>
          <w:ilvl w:val="0"/>
          <w:numId w:val="7"/>
        </w:numPr>
        <w:ind w:leftChars="0" w:left="993" w:hanging="426"/>
        <w:rPr>
          <w:rFonts w:asciiTheme="minorEastAsia" w:hAnsiTheme="minorEastAsia"/>
          <w:b/>
          <w:sz w:val="22"/>
        </w:rPr>
      </w:pPr>
      <w:r w:rsidRPr="0008193B">
        <w:rPr>
          <w:rFonts w:asciiTheme="minorEastAsia" w:hAnsiTheme="minorEastAsia" w:hint="eastAsia"/>
          <w:b/>
          <w:sz w:val="22"/>
        </w:rPr>
        <w:t>在宅訓練において、カリキュラムの全てを受講した者</w:t>
      </w:r>
    </w:p>
    <w:p w:rsidR="004A0988" w:rsidRPr="0008193B" w:rsidRDefault="0089712B" w:rsidP="004A0988">
      <w:pPr>
        <w:pStyle w:val="a9"/>
        <w:numPr>
          <w:ilvl w:val="0"/>
          <w:numId w:val="7"/>
        </w:numPr>
        <w:ind w:leftChars="0" w:left="993" w:hanging="426"/>
        <w:rPr>
          <w:rFonts w:asciiTheme="minorEastAsia" w:hAnsiTheme="minorEastAsia"/>
          <w:b/>
          <w:sz w:val="22"/>
        </w:rPr>
      </w:pPr>
      <w:r w:rsidRPr="0008193B">
        <w:rPr>
          <w:rFonts w:asciiTheme="minorEastAsia" w:hAnsiTheme="minorEastAsia" w:hint="eastAsia"/>
          <w:b/>
          <w:sz w:val="22"/>
        </w:rPr>
        <w:t>在宅訓練において、全ての確認テストで８割以上の得点に達した者</w:t>
      </w:r>
    </w:p>
    <w:p w:rsidR="004A0988" w:rsidRPr="0008193B" w:rsidRDefault="0089712B" w:rsidP="004A0988">
      <w:pPr>
        <w:pStyle w:val="a9"/>
        <w:numPr>
          <w:ilvl w:val="0"/>
          <w:numId w:val="7"/>
        </w:numPr>
        <w:ind w:leftChars="0" w:left="993" w:hanging="426"/>
        <w:rPr>
          <w:rFonts w:asciiTheme="minorEastAsia" w:hAnsiTheme="minorEastAsia"/>
          <w:b/>
          <w:sz w:val="22"/>
        </w:rPr>
      </w:pPr>
      <w:r w:rsidRPr="0008193B">
        <w:rPr>
          <w:rFonts w:asciiTheme="minorEastAsia" w:hAnsiTheme="minorEastAsia" w:hint="eastAsia"/>
          <w:b/>
          <w:sz w:val="22"/>
        </w:rPr>
        <w:t>スクーリングにおいて、８割以上の時間に出席した者</w:t>
      </w:r>
    </w:p>
    <w:p w:rsidR="004A0988" w:rsidRPr="004A0988" w:rsidRDefault="004A0988" w:rsidP="004A0988">
      <w:pPr>
        <w:rPr>
          <w:rFonts w:asciiTheme="minorEastAsia" w:hAnsiTheme="minorEastAsia"/>
          <w:sz w:val="22"/>
        </w:rPr>
      </w:pPr>
    </w:p>
    <w:p w:rsidR="0089712B" w:rsidRPr="0008193B" w:rsidRDefault="004A0988" w:rsidP="004A0988">
      <w:pPr>
        <w:rPr>
          <w:rFonts w:asciiTheme="majorEastAsia" w:eastAsiaTheme="majorEastAsia" w:hAnsiTheme="majorEastAsia"/>
          <w:sz w:val="22"/>
        </w:rPr>
      </w:pPr>
      <w:r w:rsidRPr="0008193B">
        <w:rPr>
          <w:rFonts w:asciiTheme="majorEastAsia" w:eastAsiaTheme="majorEastAsia" w:hAnsiTheme="majorEastAsia"/>
          <w:sz w:val="22"/>
        </w:rPr>
        <w:t xml:space="preserve">第７　</w:t>
      </w:r>
      <w:r w:rsidR="0089712B" w:rsidRPr="0008193B">
        <w:rPr>
          <w:rFonts w:asciiTheme="majorEastAsia" w:eastAsiaTheme="majorEastAsia" w:hAnsiTheme="majorEastAsia" w:hint="eastAsia"/>
          <w:sz w:val="22"/>
        </w:rPr>
        <w:t>退校処分</w:t>
      </w:r>
    </w:p>
    <w:p w:rsidR="004A0988" w:rsidRPr="0008193B" w:rsidRDefault="0089712B" w:rsidP="004A0988">
      <w:pPr>
        <w:pStyle w:val="a9"/>
        <w:numPr>
          <w:ilvl w:val="0"/>
          <w:numId w:val="8"/>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要件</w:t>
      </w:r>
    </w:p>
    <w:p w:rsidR="0089712B" w:rsidRPr="004A0988" w:rsidRDefault="0089712B" w:rsidP="004A0988">
      <w:pPr>
        <w:pStyle w:val="a9"/>
        <w:ind w:leftChars="0" w:left="720"/>
        <w:rPr>
          <w:rFonts w:asciiTheme="minorEastAsia" w:hAnsiTheme="minorEastAsia"/>
          <w:sz w:val="22"/>
        </w:rPr>
      </w:pPr>
      <w:r w:rsidRPr="004A0988">
        <w:rPr>
          <w:rFonts w:asciiTheme="minorEastAsia" w:hAnsiTheme="minorEastAsia" w:hint="eastAsia"/>
          <w:sz w:val="22"/>
        </w:rPr>
        <w:t>次のいずれかに該当すると認められたときは、退校処分を行うこと。</w:t>
      </w:r>
    </w:p>
    <w:p w:rsidR="004A0988" w:rsidRDefault="0089712B" w:rsidP="004A0988">
      <w:pPr>
        <w:pStyle w:val="a9"/>
        <w:numPr>
          <w:ilvl w:val="0"/>
          <w:numId w:val="9"/>
        </w:numPr>
        <w:ind w:leftChars="0" w:left="993" w:hanging="426"/>
        <w:rPr>
          <w:rFonts w:asciiTheme="minorEastAsia" w:hAnsiTheme="minorEastAsia"/>
          <w:sz w:val="22"/>
        </w:rPr>
      </w:pPr>
      <w:r w:rsidRPr="004A0988">
        <w:rPr>
          <w:rFonts w:asciiTheme="minorEastAsia" w:hAnsiTheme="minorEastAsia" w:hint="eastAsia"/>
          <w:sz w:val="22"/>
        </w:rPr>
        <w:t>在宅訓練受講時間の不足、スクーリングの出席時間の不足などにより、訓練修了の見込みが無くなったとき</w:t>
      </w:r>
    </w:p>
    <w:p w:rsidR="004A0988" w:rsidRDefault="0089712B" w:rsidP="004A0988">
      <w:pPr>
        <w:pStyle w:val="a9"/>
        <w:numPr>
          <w:ilvl w:val="0"/>
          <w:numId w:val="9"/>
        </w:numPr>
        <w:ind w:leftChars="0" w:left="993" w:hanging="426"/>
        <w:rPr>
          <w:rFonts w:asciiTheme="minorEastAsia" w:hAnsiTheme="minorEastAsia"/>
          <w:sz w:val="22"/>
        </w:rPr>
      </w:pPr>
      <w:r w:rsidRPr="004A0988">
        <w:rPr>
          <w:rFonts w:asciiTheme="minorEastAsia" w:hAnsiTheme="minorEastAsia" w:hint="eastAsia"/>
          <w:sz w:val="22"/>
        </w:rPr>
        <w:t>訓練生本人以外の者による代理受講（なりすまし）をおこなったとき</w:t>
      </w:r>
    </w:p>
    <w:p w:rsidR="004A0988" w:rsidRDefault="0089712B" w:rsidP="004A0988">
      <w:pPr>
        <w:pStyle w:val="a9"/>
        <w:numPr>
          <w:ilvl w:val="0"/>
          <w:numId w:val="9"/>
        </w:numPr>
        <w:ind w:leftChars="0" w:left="993" w:hanging="426"/>
        <w:rPr>
          <w:rFonts w:asciiTheme="minorEastAsia" w:hAnsiTheme="minorEastAsia"/>
          <w:sz w:val="22"/>
        </w:rPr>
      </w:pPr>
      <w:r w:rsidRPr="004A0988">
        <w:rPr>
          <w:rFonts w:asciiTheme="minorEastAsia" w:hAnsiTheme="minorEastAsia" w:hint="eastAsia"/>
          <w:sz w:val="22"/>
        </w:rPr>
        <w:t>コンテンツの利用に係る著作権等の侵害をおこなったとき</w:t>
      </w:r>
    </w:p>
    <w:p w:rsidR="002F3103" w:rsidRDefault="0089712B" w:rsidP="002F3103">
      <w:pPr>
        <w:pStyle w:val="a9"/>
        <w:numPr>
          <w:ilvl w:val="0"/>
          <w:numId w:val="9"/>
        </w:numPr>
        <w:ind w:leftChars="0" w:left="993" w:hanging="426"/>
        <w:rPr>
          <w:rFonts w:asciiTheme="minorEastAsia" w:hAnsiTheme="minorEastAsia"/>
          <w:sz w:val="22"/>
        </w:rPr>
      </w:pPr>
      <w:r w:rsidRPr="004A0988">
        <w:rPr>
          <w:rFonts w:asciiTheme="minorEastAsia" w:hAnsiTheme="minorEastAsia" w:hint="eastAsia"/>
          <w:sz w:val="22"/>
        </w:rPr>
        <w:t>その他訓練の受講継続が困難であるとき</w:t>
      </w:r>
    </w:p>
    <w:p w:rsidR="00FC4EAD" w:rsidRPr="00CD745F" w:rsidRDefault="00FC4EAD" w:rsidP="00FC4EAD">
      <w:pPr>
        <w:pStyle w:val="a9"/>
        <w:ind w:leftChars="0" w:left="993"/>
        <w:rPr>
          <w:rFonts w:asciiTheme="minorEastAsia" w:hAnsiTheme="minorEastAsia"/>
          <w:sz w:val="22"/>
        </w:rPr>
      </w:pPr>
    </w:p>
    <w:p w:rsidR="004A0988" w:rsidRPr="0008193B" w:rsidRDefault="0089712B" w:rsidP="004A0988">
      <w:pPr>
        <w:pStyle w:val="a9"/>
        <w:numPr>
          <w:ilvl w:val="0"/>
          <w:numId w:val="8"/>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留意事項</w:t>
      </w:r>
    </w:p>
    <w:p w:rsidR="004A0988" w:rsidRDefault="0089712B" w:rsidP="004A0988">
      <w:pPr>
        <w:pStyle w:val="a9"/>
        <w:ind w:leftChars="0" w:left="567" w:firstLineChars="69" w:firstLine="152"/>
        <w:rPr>
          <w:rFonts w:asciiTheme="minorEastAsia" w:hAnsiTheme="minorEastAsia"/>
          <w:sz w:val="22"/>
        </w:rPr>
      </w:pPr>
      <w:r w:rsidRPr="004A0988">
        <w:rPr>
          <w:rFonts w:asciiTheme="minorEastAsia" w:hAnsiTheme="minorEastAsia" w:hint="eastAsia"/>
          <w:sz w:val="22"/>
        </w:rPr>
        <w:t>前項①について、委託先機関は速やかにその状況について能開施設の長へ事実確認資料とともに伝</w:t>
      </w:r>
      <w:r w:rsidR="004A0988">
        <w:rPr>
          <w:rFonts w:asciiTheme="minorEastAsia" w:hAnsiTheme="minorEastAsia" w:hint="eastAsia"/>
          <w:sz w:val="22"/>
        </w:rPr>
        <w:t>達し、能開施設の長はその事実が確認できた場合、退校処分を行う</w:t>
      </w:r>
      <w:r w:rsidRPr="004A0988">
        <w:rPr>
          <w:rFonts w:asciiTheme="minorEastAsia" w:hAnsiTheme="minorEastAsia" w:hint="eastAsia"/>
          <w:sz w:val="22"/>
        </w:rPr>
        <w:t>。</w:t>
      </w:r>
    </w:p>
    <w:p w:rsidR="0089712B" w:rsidRPr="004A0988" w:rsidRDefault="0089712B" w:rsidP="004A0988">
      <w:pPr>
        <w:pStyle w:val="a9"/>
        <w:ind w:leftChars="0" w:left="567" w:firstLineChars="69" w:firstLine="152"/>
        <w:rPr>
          <w:rFonts w:asciiTheme="minorEastAsia" w:hAnsiTheme="minorEastAsia"/>
          <w:sz w:val="22"/>
        </w:rPr>
      </w:pPr>
      <w:r w:rsidRPr="004A0988">
        <w:rPr>
          <w:rFonts w:asciiTheme="minorEastAsia" w:hAnsiTheme="minorEastAsia" w:hint="eastAsia"/>
          <w:sz w:val="22"/>
        </w:rPr>
        <w:t>なお、在宅訓練履修時間の不足により修了の見込みが無くなった時点とは、「すでに履修した時間数（在宅訓練履修時間数）」と「１日の学習可能時間（６時間）×算定除外日を含めた残日数」による時間の合計が、カリキュラムの全学習時間を下回ることが確実となった時点とすること。</w:t>
      </w:r>
    </w:p>
    <w:p w:rsidR="00A75F67" w:rsidRPr="0008193B" w:rsidRDefault="00A75F67" w:rsidP="0089712B">
      <w:pPr>
        <w:rPr>
          <w:rFonts w:asciiTheme="majorEastAsia" w:eastAsiaTheme="majorEastAsia" w:hAnsiTheme="majorEastAsia"/>
          <w:sz w:val="22"/>
        </w:rPr>
      </w:pPr>
    </w:p>
    <w:p w:rsidR="0089712B" w:rsidRPr="0008193B" w:rsidRDefault="004A0988" w:rsidP="0089712B">
      <w:pPr>
        <w:rPr>
          <w:rFonts w:asciiTheme="majorEastAsia" w:eastAsiaTheme="majorEastAsia" w:hAnsiTheme="majorEastAsia"/>
          <w:sz w:val="22"/>
        </w:rPr>
      </w:pPr>
      <w:r w:rsidRPr="0008193B">
        <w:rPr>
          <w:rFonts w:asciiTheme="majorEastAsia" w:eastAsiaTheme="majorEastAsia" w:hAnsiTheme="majorEastAsia" w:hint="eastAsia"/>
          <w:sz w:val="22"/>
        </w:rPr>
        <w:t xml:space="preserve">第８　</w:t>
      </w:r>
      <w:r w:rsidR="0089712B" w:rsidRPr="0008193B">
        <w:rPr>
          <w:rFonts w:asciiTheme="majorEastAsia" w:eastAsiaTheme="majorEastAsia" w:hAnsiTheme="majorEastAsia" w:hint="eastAsia"/>
          <w:sz w:val="22"/>
        </w:rPr>
        <w:t>訓練実施体制等の留意事項</w:t>
      </w:r>
    </w:p>
    <w:p w:rsidR="004A0988" w:rsidRPr="0008193B" w:rsidRDefault="0089712B" w:rsidP="004A0988">
      <w:pPr>
        <w:pStyle w:val="a9"/>
        <w:numPr>
          <w:ilvl w:val="0"/>
          <w:numId w:val="10"/>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訓練内容に関する訓練生からの質問対応</w:t>
      </w:r>
    </w:p>
    <w:p w:rsidR="0089712B" w:rsidRDefault="0089712B" w:rsidP="004A0988">
      <w:pPr>
        <w:pStyle w:val="a9"/>
        <w:ind w:leftChars="0" w:left="709" w:firstLineChars="105" w:firstLine="231"/>
        <w:rPr>
          <w:rFonts w:asciiTheme="minorEastAsia" w:hAnsiTheme="minorEastAsia"/>
          <w:sz w:val="22"/>
        </w:rPr>
      </w:pPr>
      <w:r w:rsidRPr="004A0988">
        <w:rPr>
          <w:rFonts w:asciiTheme="minorEastAsia" w:hAnsiTheme="minorEastAsia" w:hint="eastAsia"/>
          <w:sz w:val="22"/>
        </w:rPr>
        <w:t>訓練内容に関する質問等については、外部企業が提供する教材の使用如何に関わらず、委託先機関が対応すること。</w:t>
      </w:r>
    </w:p>
    <w:p w:rsidR="002F3103" w:rsidRPr="0008193B" w:rsidRDefault="002F3103" w:rsidP="002F3103">
      <w:pPr>
        <w:rPr>
          <w:rFonts w:asciiTheme="majorEastAsia" w:eastAsiaTheme="majorEastAsia" w:hAnsiTheme="majorEastAsia"/>
          <w:sz w:val="22"/>
        </w:rPr>
      </w:pPr>
    </w:p>
    <w:p w:rsidR="004A0988" w:rsidRPr="0008193B" w:rsidRDefault="0089712B" w:rsidP="004A0988">
      <w:pPr>
        <w:pStyle w:val="a9"/>
        <w:numPr>
          <w:ilvl w:val="0"/>
          <w:numId w:val="10"/>
        </w:numPr>
        <w:ind w:leftChars="0"/>
        <w:rPr>
          <w:rFonts w:asciiTheme="majorEastAsia" w:eastAsiaTheme="majorEastAsia" w:hAnsiTheme="majorEastAsia"/>
          <w:sz w:val="22"/>
        </w:rPr>
      </w:pPr>
      <w:r w:rsidRPr="0008193B">
        <w:rPr>
          <w:rFonts w:asciiTheme="majorEastAsia" w:eastAsiaTheme="majorEastAsia" w:hAnsiTheme="majorEastAsia" w:hint="eastAsia"/>
          <w:sz w:val="22"/>
        </w:rPr>
        <w:t>eラーニング教材・LMSの操作等に関する質問</w:t>
      </w:r>
    </w:p>
    <w:p w:rsidR="00A75F67" w:rsidRPr="004A0988" w:rsidRDefault="0089712B" w:rsidP="00647C3B">
      <w:pPr>
        <w:pStyle w:val="a9"/>
        <w:ind w:leftChars="0" w:left="709" w:firstLineChars="105" w:firstLine="231"/>
        <w:rPr>
          <w:rFonts w:asciiTheme="minorEastAsia" w:hAnsiTheme="minorEastAsia"/>
          <w:sz w:val="22"/>
        </w:rPr>
      </w:pPr>
      <w:r w:rsidRPr="004A0988">
        <w:rPr>
          <w:rFonts w:asciiTheme="minorEastAsia" w:hAnsiTheme="minorEastAsia" w:hint="eastAsia"/>
          <w:sz w:val="22"/>
        </w:rPr>
        <w:t>eラーニング教材の操作等に関する質問については、原則として、委託先機関が対応すること。ただし、情報通信機器の専門性を必要とする場合に限り、eラーニング教材またはLMSを提供する企業を、委託先機関の代理窓口として対応することも可とするが、この場合であっても、委託先機関と教材等提供企業の間で、問合わせ内容に応じた対応体制を整理するとともに、あらかじめ訓練生に確実に周知すること。</w:t>
      </w:r>
    </w:p>
    <w:p w:rsidR="00B02CED" w:rsidRPr="00B02CED" w:rsidRDefault="00B02CED" w:rsidP="003C616C">
      <w:pPr>
        <w:ind w:leftChars="200" w:left="420" w:firstLineChars="100" w:firstLine="220"/>
        <w:rPr>
          <w:rFonts w:asciiTheme="minorEastAsia" w:hAnsiTheme="minorEastAsia"/>
          <w:sz w:val="22"/>
        </w:rPr>
      </w:pPr>
    </w:p>
    <w:p w:rsidR="00647C3B" w:rsidRPr="00906CA9" w:rsidRDefault="004A0988" w:rsidP="00647C3B">
      <w:pPr>
        <w:rPr>
          <w:rFonts w:asciiTheme="majorEastAsia" w:eastAsiaTheme="majorEastAsia" w:hAnsiTheme="majorEastAsia"/>
          <w:sz w:val="22"/>
        </w:rPr>
      </w:pPr>
      <w:r w:rsidRPr="00906CA9">
        <w:rPr>
          <w:rFonts w:asciiTheme="majorEastAsia" w:eastAsiaTheme="majorEastAsia" w:hAnsiTheme="majorEastAsia" w:hint="eastAsia"/>
          <w:sz w:val="22"/>
        </w:rPr>
        <w:t>第９</w:t>
      </w:r>
      <w:r w:rsidR="00A75F67" w:rsidRPr="00906CA9">
        <w:rPr>
          <w:rFonts w:asciiTheme="majorEastAsia" w:eastAsiaTheme="majorEastAsia" w:hAnsiTheme="majorEastAsia" w:hint="eastAsia"/>
          <w:sz w:val="22"/>
        </w:rPr>
        <w:t xml:space="preserve">　</w:t>
      </w:r>
      <w:r w:rsidR="004D010F">
        <w:rPr>
          <w:rFonts w:asciiTheme="majorEastAsia" w:eastAsiaTheme="majorEastAsia" w:hAnsiTheme="majorEastAsia" w:hint="eastAsia"/>
          <w:sz w:val="22"/>
        </w:rPr>
        <w:t>委託先選定に係る</w:t>
      </w:r>
      <w:r w:rsidR="00647C3B" w:rsidRPr="00906CA9">
        <w:rPr>
          <w:rFonts w:asciiTheme="majorEastAsia" w:eastAsiaTheme="majorEastAsia" w:hAnsiTheme="majorEastAsia" w:hint="eastAsia"/>
          <w:sz w:val="22"/>
        </w:rPr>
        <w:t>留意事項</w:t>
      </w:r>
    </w:p>
    <w:p w:rsidR="00647C3B" w:rsidRPr="00E20572" w:rsidRDefault="00647C3B" w:rsidP="00647C3B">
      <w:pPr>
        <w:ind w:leftChars="200" w:left="420" w:firstLineChars="100" w:firstLine="220"/>
        <w:rPr>
          <w:rFonts w:asciiTheme="minorEastAsia" w:hAnsiTheme="minorEastAsia"/>
          <w:b/>
          <w:sz w:val="22"/>
        </w:rPr>
      </w:pPr>
      <w:r>
        <w:rPr>
          <w:rFonts w:asciiTheme="minorEastAsia" w:hAnsiTheme="minorEastAsia" w:hint="eastAsia"/>
          <w:sz w:val="22"/>
        </w:rPr>
        <w:t>当該</w:t>
      </w:r>
      <w:r w:rsidR="0089712B" w:rsidRPr="00B02CED">
        <w:rPr>
          <w:rFonts w:asciiTheme="minorEastAsia" w:hAnsiTheme="minorEastAsia" w:hint="eastAsia"/>
          <w:sz w:val="22"/>
        </w:rPr>
        <w:t>コースを実施した結果、</w:t>
      </w:r>
      <w:r w:rsidR="0089712B" w:rsidRPr="00E20572">
        <w:rPr>
          <w:rFonts w:asciiTheme="minorEastAsia" w:hAnsiTheme="minorEastAsia" w:hint="eastAsia"/>
          <w:b/>
          <w:sz w:val="22"/>
        </w:rPr>
        <w:t>就職率が３５％未満であった場合は、同一委託先機関による同一又は類似の訓練コース（以下「同種の訓練コース」とい</w:t>
      </w:r>
      <w:r w:rsidR="00A75F67" w:rsidRPr="00E20572">
        <w:rPr>
          <w:rFonts w:asciiTheme="minorEastAsia" w:hAnsiTheme="minorEastAsia" w:hint="eastAsia"/>
          <w:b/>
          <w:sz w:val="22"/>
        </w:rPr>
        <w:t>う。）について、次回の委託の対象としないことを原則とする</w:t>
      </w:r>
      <w:r w:rsidR="0089712B" w:rsidRPr="00E20572">
        <w:rPr>
          <w:rFonts w:asciiTheme="minorEastAsia" w:hAnsiTheme="minorEastAsia" w:hint="eastAsia"/>
          <w:b/>
          <w:sz w:val="22"/>
        </w:rPr>
        <w:t>。</w:t>
      </w:r>
    </w:p>
    <w:p w:rsidR="00647C3B" w:rsidRDefault="0089712B" w:rsidP="00647C3B">
      <w:pPr>
        <w:ind w:leftChars="200" w:left="420" w:firstLineChars="100" w:firstLine="220"/>
        <w:rPr>
          <w:rFonts w:asciiTheme="minorEastAsia" w:hAnsiTheme="minorEastAsia"/>
          <w:sz w:val="22"/>
        </w:rPr>
      </w:pPr>
      <w:r w:rsidRPr="00B02CED">
        <w:rPr>
          <w:rFonts w:asciiTheme="minorEastAsia" w:hAnsiTheme="minorEastAsia" w:hint="eastAsia"/>
          <w:sz w:val="22"/>
        </w:rPr>
        <w:t>また、</w:t>
      </w:r>
      <w:r w:rsidR="00647C3B">
        <w:rPr>
          <w:rFonts w:asciiTheme="minorEastAsia" w:hAnsiTheme="minorEastAsia" w:hint="eastAsia"/>
          <w:sz w:val="22"/>
        </w:rPr>
        <w:t>能開施設が委託先機関へ</w:t>
      </w:r>
      <w:r w:rsidRPr="00B02CED">
        <w:rPr>
          <w:rFonts w:asciiTheme="minorEastAsia" w:hAnsiTheme="minorEastAsia" w:hint="eastAsia"/>
          <w:sz w:val="22"/>
        </w:rPr>
        <w:t>助言・指導を行ったにもかかわらず２回連続して就職率が３５％未満であった場合は、それ以降において同種の訓練コース</w:t>
      </w:r>
      <w:r w:rsidR="00A75F67" w:rsidRPr="00B02CED">
        <w:rPr>
          <w:rFonts w:asciiTheme="minorEastAsia" w:hAnsiTheme="minorEastAsia" w:hint="eastAsia"/>
          <w:sz w:val="22"/>
        </w:rPr>
        <w:t>を委託の対象としない</w:t>
      </w:r>
      <w:r w:rsidRPr="00B02CED">
        <w:rPr>
          <w:rFonts w:asciiTheme="minorEastAsia" w:hAnsiTheme="minorEastAsia" w:hint="eastAsia"/>
          <w:sz w:val="22"/>
        </w:rPr>
        <w:t>。</w:t>
      </w:r>
    </w:p>
    <w:p w:rsidR="00A75F67" w:rsidRDefault="00647C3B" w:rsidP="00647C3B">
      <w:pPr>
        <w:ind w:leftChars="200" w:left="420" w:firstLineChars="100" w:firstLine="220"/>
        <w:rPr>
          <w:rFonts w:asciiTheme="minorEastAsia" w:hAnsiTheme="minorEastAsia"/>
          <w:sz w:val="22"/>
        </w:rPr>
      </w:pPr>
      <w:r>
        <w:rPr>
          <w:rFonts w:asciiTheme="minorEastAsia" w:hAnsiTheme="minorEastAsia" w:hint="eastAsia"/>
          <w:sz w:val="22"/>
        </w:rPr>
        <w:t>なお、委託先機関が</w:t>
      </w:r>
      <w:r w:rsidRPr="00647C3B">
        <w:rPr>
          <w:rFonts w:asciiTheme="minorEastAsia" w:hAnsiTheme="minorEastAsia" w:hint="eastAsia"/>
          <w:sz w:val="22"/>
        </w:rPr>
        <w:t>独自に実施した訓練コースの就職率</w:t>
      </w:r>
      <w:r>
        <w:rPr>
          <w:rFonts w:asciiTheme="minorEastAsia" w:hAnsiTheme="minorEastAsia" w:hint="eastAsia"/>
          <w:sz w:val="22"/>
        </w:rPr>
        <w:t>が３５％以上となった場合は、改めて委託の対象とすることができる。</w:t>
      </w:r>
    </w:p>
    <w:p w:rsidR="00647C3B" w:rsidRPr="00B02CED" w:rsidRDefault="00647C3B" w:rsidP="00647C3B">
      <w:pPr>
        <w:rPr>
          <w:rFonts w:asciiTheme="minorEastAsia" w:hAnsiTheme="minorEastAsia"/>
          <w:sz w:val="22"/>
        </w:rPr>
      </w:pPr>
    </w:p>
    <w:p w:rsidR="00647C3B" w:rsidRPr="00906CA9" w:rsidRDefault="004A0988" w:rsidP="00647C3B">
      <w:pPr>
        <w:rPr>
          <w:rFonts w:asciiTheme="majorEastAsia" w:eastAsiaTheme="majorEastAsia" w:hAnsiTheme="majorEastAsia"/>
          <w:sz w:val="22"/>
        </w:rPr>
      </w:pPr>
      <w:r w:rsidRPr="00906CA9">
        <w:rPr>
          <w:rFonts w:asciiTheme="majorEastAsia" w:eastAsiaTheme="majorEastAsia" w:hAnsiTheme="majorEastAsia" w:hint="eastAsia"/>
          <w:sz w:val="22"/>
        </w:rPr>
        <w:t xml:space="preserve">第10　</w:t>
      </w:r>
      <w:r w:rsidR="0089712B" w:rsidRPr="00906CA9">
        <w:rPr>
          <w:rFonts w:asciiTheme="majorEastAsia" w:eastAsiaTheme="majorEastAsia" w:hAnsiTheme="majorEastAsia" w:hint="eastAsia"/>
          <w:sz w:val="22"/>
        </w:rPr>
        <w:t>その他運営上の留意事項</w:t>
      </w:r>
    </w:p>
    <w:p w:rsidR="00647C3B" w:rsidRDefault="0089712B" w:rsidP="00647C3B">
      <w:pPr>
        <w:ind w:leftChars="200" w:left="420" w:firstLineChars="100" w:firstLine="220"/>
        <w:rPr>
          <w:rFonts w:asciiTheme="minorEastAsia" w:hAnsiTheme="minorEastAsia"/>
          <w:sz w:val="22"/>
        </w:rPr>
      </w:pPr>
      <w:r w:rsidRPr="00B02CED">
        <w:rPr>
          <w:rFonts w:asciiTheme="minorEastAsia" w:hAnsiTheme="minorEastAsia" w:hint="eastAsia"/>
          <w:sz w:val="22"/>
        </w:rPr>
        <w:t>委託先機関は、当該訓練コースの開始時に開講式及びオリエンテーションを実施するとともに、訓練の修了者に対して修了式を実施すること。これらの行事については、訓練生を集合させて実施する形式とするが、スクーリングとはみなさないことから、訓練設定時間には含まないこと。</w:t>
      </w:r>
    </w:p>
    <w:p w:rsidR="00647C3B" w:rsidRPr="00647C3B" w:rsidRDefault="0089712B" w:rsidP="00124552">
      <w:pPr>
        <w:ind w:leftChars="200" w:left="420" w:firstLineChars="100" w:firstLine="220"/>
        <w:rPr>
          <w:rFonts w:asciiTheme="minorEastAsia" w:hAnsiTheme="minorEastAsia"/>
          <w:sz w:val="22"/>
        </w:rPr>
      </w:pPr>
      <w:r w:rsidRPr="00B02CED">
        <w:rPr>
          <w:rFonts w:asciiTheme="minorEastAsia" w:hAnsiTheme="minorEastAsia" w:hint="eastAsia"/>
          <w:sz w:val="22"/>
        </w:rPr>
        <w:t>なお、職業訓練の受講が困難な地域に居住する者であって、移動に相当の時間と費用を要すること等により、これらの行事のためだけに集合させることが著しく経済性を欠くと認められる者については、能開施設の長と協議の上、電話等の方法により代替することも可能とする。</w:t>
      </w:r>
    </w:p>
    <w:sectPr w:rsidR="00647C3B" w:rsidRPr="00647C3B" w:rsidSect="00AA1471">
      <w:pgSz w:w="11906" w:h="16838"/>
      <w:pgMar w:top="993"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F15" w:rsidRDefault="00425F15" w:rsidP="00425F15">
      <w:r>
        <w:separator/>
      </w:r>
    </w:p>
  </w:endnote>
  <w:endnote w:type="continuationSeparator" w:id="0">
    <w:p w:rsidR="00425F15" w:rsidRDefault="00425F15" w:rsidP="00425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F15" w:rsidRDefault="00425F15" w:rsidP="00425F15">
      <w:r>
        <w:separator/>
      </w:r>
    </w:p>
  </w:footnote>
  <w:footnote w:type="continuationSeparator" w:id="0">
    <w:p w:rsidR="00425F15" w:rsidRDefault="00425F15" w:rsidP="00425F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E16FF"/>
    <w:multiLevelType w:val="hybridMultilevel"/>
    <w:tmpl w:val="625AA310"/>
    <w:lvl w:ilvl="0" w:tplc="5B5EBB2E">
      <w:start w:val="1"/>
      <w:numFmt w:val="decimalEnclosedCircle"/>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1" w15:restartNumberingAfterBreak="0">
    <w:nsid w:val="2DF847AB"/>
    <w:multiLevelType w:val="hybridMultilevel"/>
    <w:tmpl w:val="575265BA"/>
    <w:lvl w:ilvl="0" w:tplc="E938BE22">
      <w:start w:val="1"/>
      <w:numFmt w:val="decimalFullWidth"/>
      <w:lvlText w:val="（%1）"/>
      <w:lvlJc w:val="left"/>
      <w:pPr>
        <w:ind w:left="720" w:hanging="720"/>
      </w:pPr>
      <w:rPr>
        <w:rFonts w:asciiTheme="majorEastAsia" w:eastAsiaTheme="majorEastAsia" w:hAnsiTheme="maj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4D060B"/>
    <w:multiLevelType w:val="hybridMultilevel"/>
    <w:tmpl w:val="0520FEDC"/>
    <w:lvl w:ilvl="0" w:tplc="1A7C84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C24980"/>
    <w:multiLevelType w:val="hybridMultilevel"/>
    <w:tmpl w:val="A95EF564"/>
    <w:lvl w:ilvl="0" w:tplc="A956D6B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477E5F45"/>
    <w:multiLevelType w:val="hybridMultilevel"/>
    <w:tmpl w:val="5B44C8BC"/>
    <w:lvl w:ilvl="0" w:tplc="F04E87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51315B"/>
    <w:multiLevelType w:val="hybridMultilevel"/>
    <w:tmpl w:val="D708DB16"/>
    <w:lvl w:ilvl="0" w:tplc="88883FE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E4767F"/>
    <w:multiLevelType w:val="hybridMultilevel"/>
    <w:tmpl w:val="AB9ABDC2"/>
    <w:lvl w:ilvl="0" w:tplc="9EA6A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368205F"/>
    <w:multiLevelType w:val="hybridMultilevel"/>
    <w:tmpl w:val="B478CED2"/>
    <w:lvl w:ilvl="0" w:tplc="1A52FF4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44714EC"/>
    <w:multiLevelType w:val="hybridMultilevel"/>
    <w:tmpl w:val="8A849162"/>
    <w:lvl w:ilvl="0" w:tplc="DA92C9F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779560F8"/>
    <w:multiLevelType w:val="hybridMultilevel"/>
    <w:tmpl w:val="93F6C5BC"/>
    <w:lvl w:ilvl="0" w:tplc="EE1C55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0"/>
  </w:num>
  <w:num w:numId="5">
    <w:abstractNumId w:val="6"/>
  </w:num>
  <w:num w:numId="6">
    <w:abstractNumId w:val="2"/>
  </w:num>
  <w:num w:numId="7">
    <w:abstractNumId w:val="3"/>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3D0"/>
    <w:rsid w:val="0008193B"/>
    <w:rsid w:val="00124552"/>
    <w:rsid w:val="00194F95"/>
    <w:rsid w:val="001E58C9"/>
    <w:rsid w:val="00252957"/>
    <w:rsid w:val="002F3103"/>
    <w:rsid w:val="00317C1F"/>
    <w:rsid w:val="003C5C65"/>
    <w:rsid w:val="003C616C"/>
    <w:rsid w:val="003D569E"/>
    <w:rsid w:val="00425F15"/>
    <w:rsid w:val="004A0988"/>
    <w:rsid w:val="004C2C3A"/>
    <w:rsid w:val="004D010F"/>
    <w:rsid w:val="004D7E72"/>
    <w:rsid w:val="00562B8B"/>
    <w:rsid w:val="0056721B"/>
    <w:rsid w:val="00647C3B"/>
    <w:rsid w:val="006A00CD"/>
    <w:rsid w:val="006C2F84"/>
    <w:rsid w:val="007363AE"/>
    <w:rsid w:val="00743B89"/>
    <w:rsid w:val="0089712B"/>
    <w:rsid w:val="00906CA9"/>
    <w:rsid w:val="00995741"/>
    <w:rsid w:val="009A63D0"/>
    <w:rsid w:val="00A50ED4"/>
    <w:rsid w:val="00A75F67"/>
    <w:rsid w:val="00AA1471"/>
    <w:rsid w:val="00B02CED"/>
    <w:rsid w:val="00CA3303"/>
    <w:rsid w:val="00CD745F"/>
    <w:rsid w:val="00CD7A74"/>
    <w:rsid w:val="00D11865"/>
    <w:rsid w:val="00E11CC6"/>
    <w:rsid w:val="00E20572"/>
    <w:rsid w:val="00E6336C"/>
    <w:rsid w:val="00F1355D"/>
    <w:rsid w:val="00F2270D"/>
    <w:rsid w:val="00FC4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B8B3105D-7000-42FB-9CC0-4611E00E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C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C3A"/>
    <w:rPr>
      <w:rFonts w:asciiTheme="majorHAnsi" w:eastAsiaTheme="majorEastAsia" w:hAnsiTheme="majorHAnsi" w:cstheme="majorBidi"/>
      <w:sz w:val="18"/>
      <w:szCs w:val="18"/>
    </w:rPr>
  </w:style>
  <w:style w:type="paragraph" w:styleId="a5">
    <w:name w:val="header"/>
    <w:basedOn w:val="a"/>
    <w:link w:val="a6"/>
    <w:uiPriority w:val="99"/>
    <w:unhideWhenUsed/>
    <w:rsid w:val="00425F15"/>
    <w:pPr>
      <w:tabs>
        <w:tab w:val="center" w:pos="4252"/>
        <w:tab w:val="right" w:pos="8504"/>
      </w:tabs>
      <w:snapToGrid w:val="0"/>
    </w:pPr>
  </w:style>
  <w:style w:type="character" w:customStyle="1" w:styleId="a6">
    <w:name w:val="ヘッダー (文字)"/>
    <w:basedOn w:val="a0"/>
    <w:link w:val="a5"/>
    <w:uiPriority w:val="99"/>
    <w:rsid w:val="00425F15"/>
  </w:style>
  <w:style w:type="paragraph" w:styleId="a7">
    <w:name w:val="footer"/>
    <w:basedOn w:val="a"/>
    <w:link w:val="a8"/>
    <w:uiPriority w:val="99"/>
    <w:unhideWhenUsed/>
    <w:rsid w:val="00425F15"/>
    <w:pPr>
      <w:tabs>
        <w:tab w:val="center" w:pos="4252"/>
        <w:tab w:val="right" w:pos="8504"/>
      </w:tabs>
      <w:snapToGrid w:val="0"/>
    </w:pPr>
  </w:style>
  <w:style w:type="character" w:customStyle="1" w:styleId="a8">
    <w:name w:val="フッター (文字)"/>
    <w:basedOn w:val="a0"/>
    <w:link w:val="a7"/>
    <w:uiPriority w:val="99"/>
    <w:rsid w:val="00425F15"/>
  </w:style>
  <w:style w:type="paragraph" w:styleId="a9">
    <w:name w:val="List Paragraph"/>
    <w:basedOn w:val="a"/>
    <w:uiPriority w:val="34"/>
    <w:qFormat/>
    <w:rsid w:val="00B02C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5</Pages>
  <Words>814</Words>
  <Characters>4640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25</cp:revision>
  <cp:lastPrinted>2023-07-04T00:28:00Z</cp:lastPrinted>
  <dcterms:created xsi:type="dcterms:W3CDTF">2018-02-01T05:58:00Z</dcterms:created>
  <dcterms:modified xsi:type="dcterms:W3CDTF">2025-11-21T08:34:00Z</dcterms:modified>
</cp:coreProperties>
</file>